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404CFD" w:rsidRPr="00DC27CC" w:rsidRDefault="00691EBF" w:rsidP="000D0716">
      <w:pPr>
        <w:pStyle w:val="NormalWeb"/>
        <w:jc w:val="center"/>
        <w:rPr>
          <w:rFonts w:ascii="Suisse BP Int'l Medium" w:hAnsi="Suisse BP Int'l Medium"/>
          <w:sz w:val="36"/>
          <w:szCs w:val="36"/>
        </w:rPr>
      </w:pPr>
      <w:proofErr w:type="spellStart"/>
      <w:r>
        <w:rPr>
          <w:rFonts w:ascii="Suisse BP Int'l Medium" w:hAnsi="Suisse BP Int'l Medium"/>
          <w:sz w:val="36"/>
          <w:szCs w:val="36"/>
        </w:rPr>
        <w:t>Super</w:t>
      </w:r>
      <w:proofErr w:type="spellEnd"/>
      <w:r>
        <w:rPr>
          <w:rFonts w:ascii="Suisse BP Int'l Medium" w:hAnsi="Suisse BP Int'l Medium"/>
          <w:sz w:val="36"/>
          <w:szCs w:val="36"/>
        </w:rPr>
        <w:t xml:space="preserve"> </w:t>
      </w:r>
      <w:proofErr w:type="spellStart"/>
      <w:r>
        <w:rPr>
          <w:rFonts w:ascii="Suisse BP Int'l Medium" w:hAnsi="Suisse BP Int'l Medium"/>
          <w:sz w:val="36"/>
          <w:szCs w:val="36"/>
        </w:rPr>
        <w:t>Dink</w:t>
      </w:r>
      <w:proofErr w:type="spellEnd"/>
      <w:r w:rsidR="00DC27CC" w:rsidRPr="00DC27CC">
        <w:rPr>
          <w:rFonts w:ascii="Suisse BP Int'l Medium" w:hAnsi="Suisse BP Int'l Medium"/>
          <w:sz w:val="36"/>
          <w:szCs w:val="36"/>
        </w:rPr>
        <w:t xml:space="preserve"> GT</w:t>
      </w:r>
      <w:r>
        <w:rPr>
          <w:rFonts w:ascii="Suisse BP Int'l Medium" w:hAnsi="Suisse BP Int'l Medium"/>
          <w:sz w:val="36"/>
          <w:szCs w:val="36"/>
        </w:rPr>
        <w:t xml:space="preserve"> 125</w:t>
      </w:r>
      <w:r w:rsidR="00DC27CC" w:rsidRPr="00DC27CC">
        <w:rPr>
          <w:rFonts w:ascii="Suisse BP Int'l Medium" w:hAnsi="Suisse BP Int'l Medium"/>
          <w:sz w:val="36"/>
          <w:szCs w:val="36"/>
        </w:rPr>
        <w:t>: vuelve el KYMCO más emblemático</w:t>
      </w:r>
    </w:p>
    <w:p w:rsidR="003677AD" w:rsidRDefault="006973AF" w:rsidP="00A56A6B">
      <w:pPr>
        <w:pStyle w:val="Prrafodelista"/>
        <w:numPr>
          <w:ilvl w:val="0"/>
          <w:numId w:val="2"/>
        </w:numPr>
        <w:jc w:val="both"/>
        <w:rPr>
          <w:rFonts w:ascii="Suisse BP Int'l Regular" w:hAnsi="Suisse BP Int'l Regular"/>
          <w:b/>
          <w:sz w:val="18"/>
          <w:szCs w:val="18"/>
        </w:rPr>
      </w:pPr>
      <w:r w:rsidRPr="003677AD">
        <w:rPr>
          <w:rFonts w:ascii="Suisse BP Int'l Regular" w:hAnsi="Suisse BP Int'l Regular"/>
          <w:b/>
          <w:sz w:val="18"/>
          <w:szCs w:val="18"/>
        </w:rPr>
        <w:t>Se reafirma como scooter Premium</w:t>
      </w:r>
      <w:r w:rsidR="00F1384D">
        <w:rPr>
          <w:rFonts w:ascii="Suisse BP Int'l Regular" w:hAnsi="Suisse BP Int'l Regular"/>
          <w:b/>
          <w:sz w:val="18"/>
          <w:szCs w:val="18"/>
        </w:rPr>
        <w:t xml:space="preserve"> con </w:t>
      </w:r>
      <w:r w:rsidR="003677AD" w:rsidRPr="003677AD">
        <w:rPr>
          <w:rFonts w:ascii="Suisse BP Int'l Regular" w:hAnsi="Suisse BP Int'l Regular"/>
          <w:b/>
          <w:sz w:val="18"/>
          <w:szCs w:val="18"/>
        </w:rPr>
        <w:t>extraordinarias mejoras en</w:t>
      </w:r>
      <w:r w:rsidR="00C96FC0">
        <w:rPr>
          <w:rFonts w:ascii="Suisse BP Int'l Regular" w:hAnsi="Suisse BP Int'l Regular"/>
          <w:b/>
          <w:sz w:val="18"/>
          <w:szCs w:val="18"/>
        </w:rPr>
        <w:t xml:space="preserve"> la</w:t>
      </w:r>
      <w:r w:rsidR="003677AD" w:rsidRPr="003677AD">
        <w:rPr>
          <w:rFonts w:ascii="Suisse BP Int'l Regular" w:hAnsi="Suisse BP Int'l Regular"/>
          <w:b/>
          <w:sz w:val="18"/>
          <w:szCs w:val="18"/>
        </w:rPr>
        <w:t xml:space="preserve"> conducción </w:t>
      </w:r>
      <w:r w:rsidR="00C96FC0">
        <w:rPr>
          <w:rFonts w:ascii="Suisse BP Int'l Regular" w:hAnsi="Suisse BP Int'l Regular"/>
          <w:b/>
          <w:sz w:val="18"/>
          <w:szCs w:val="18"/>
        </w:rPr>
        <w:t xml:space="preserve">urbana </w:t>
      </w:r>
      <w:r w:rsidR="003677AD" w:rsidRPr="003677AD">
        <w:rPr>
          <w:rFonts w:ascii="Suisse BP Int'l Regular" w:hAnsi="Suisse BP Int'l Regular"/>
          <w:b/>
          <w:sz w:val="18"/>
          <w:szCs w:val="18"/>
        </w:rPr>
        <w:t>segura</w:t>
      </w:r>
      <w:r w:rsidR="00736643">
        <w:rPr>
          <w:rFonts w:ascii="Suisse BP Int'l Regular" w:hAnsi="Suisse BP Int'l Regular"/>
          <w:b/>
          <w:sz w:val="18"/>
          <w:szCs w:val="18"/>
        </w:rPr>
        <w:t xml:space="preserve">, que se suman a su contrastada </w:t>
      </w:r>
      <w:r w:rsidR="00F1384D">
        <w:rPr>
          <w:rFonts w:ascii="Suisse BP Int'l Regular" w:hAnsi="Suisse BP Int'l Regular"/>
          <w:b/>
          <w:sz w:val="18"/>
          <w:szCs w:val="18"/>
        </w:rPr>
        <w:t xml:space="preserve">robustez, </w:t>
      </w:r>
      <w:r w:rsidR="00F1384D" w:rsidRPr="003677AD">
        <w:rPr>
          <w:rFonts w:ascii="Suisse BP Int'l Regular" w:hAnsi="Suisse BP Int'l Regular"/>
          <w:b/>
          <w:sz w:val="18"/>
          <w:szCs w:val="18"/>
        </w:rPr>
        <w:t>calidad de construcci</w:t>
      </w:r>
      <w:r w:rsidR="00F1384D">
        <w:rPr>
          <w:rFonts w:ascii="Suisse BP Int'l Regular" w:hAnsi="Suisse BP Int'l Regular"/>
          <w:b/>
          <w:sz w:val="18"/>
          <w:szCs w:val="18"/>
        </w:rPr>
        <w:t>ón,</w:t>
      </w:r>
      <w:r w:rsidR="00F1384D" w:rsidRPr="003677AD">
        <w:rPr>
          <w:rFonts w:ascii="Suisse BP Int'l Regular" w:hAnsi="Suisse BP Int'l Regular"/>
          <w:b/>
          <w:sz w:val="18"/>
          <w:szCs w:val="18"/>
        </w:rPr>
        <w:t xml:space="preserve"> maniobrabilidad</w:t>
      </w:r>
      <w:r w:rsidR="00F1384D">
        <w:rPr>
          <w:rFonts w:ascii="Suisse BP Int'l Regular" w:hAnsi="Suisse BP Int'l Regular"/>
          <w:b/>
          <w:sz w:val="18"/>
          <w:szCs w:val="18"/>
        </w:rPr>
        <w:t xml:space="preserve"> y su</w:t>
      </w:r>
      <w:r w:rsidR="00F1384D" w:rsidRPr="003677AD">
        <w:rPr>
          <w:rFonts w:ascii="Suisse BP Int'l Regular" w:hAnsi="Suisse BP Int'l Regular"/>
          <w:b/>
          <w:sz w:val="18"/>
          <w:szCs w:val="18"/>
        </w:rPr>
        <w:t xml:space="preserve"> competitiva relación calidad</w:t>
      </w:r>
      <w:r w:rsidR="00F1384D">
        <w:rPr>
          <w:rFonts w:ascii="Suisse BP Int'l Regular" w:hAnsi="Suisse BP Int'l Regular"/>
          <w:b/>
          <w:sz w:val="18"/>
          <w:szCs w:val="18"/>
        </w:rPr>
        <w:t xml:space="preserve"> y </w:t>
      </w:r>
      <w:r w:rsidR="00F1384D" w:rsidRPr="003677AD">
        <w:rPr>
          <w:rFonts w:ascii="Suisse BP Int'l Regular" w:hAnsi="Suisse BP Int'l Regular"/>
          <w:b/>
          <w:sz w:val="18"/>
          <w:szCs w:val="18"/>
        </w:rPr>
        <w:t>precio</w:t>
      </w:r>
      <w:r w:rsidR="00BD6277">
        <w:rPr>
          <w:rFonts w:ascii="Suisse BP Int'l Regular" w:hAnsi="Suisse BP Int'l Regular"/>
          <w:b/>
          <w:sz w:val="18"/>
          <w:szCs w:val="18"/>
        </w:rPr>
        <w:t xml:space="preserve">: </w:t>
      </w:r>
      <w:r w:rsidR="00736643">
        <w:rPr>
          <w:rFonts w:ascii="Suisse BP Int'l Regular" w:hAnsi="Suisse BP Int'l Regular"/>
          <w:b/>
          <w:sz w:val="18"/>
          <w:szCs w:val="18"/>
        </w:rPr>
        <w:t>4.250 euros (PVPR)</w:t>
      </w:r>
    </w:p>
    <w:p w:rsidR="003677AD" w:rsidRPr="003677AD" w:rsidRDefault="003677AD" w:rsidP="00A56A6B">
      <w:pPr>
        <w:pStyle w:val="Prrafodelista"/>
        <w:numPr>
          <w:ilvl w:val="0"/>
          <w:numId w:val="2"/>
        </w:numPr>
        <w:jc w:val="both"/>
        <w:rPr>
          <w:rFonts w:ascii="Suisse BP Int'l Regular" w:hAnsi="Suisse BP Int'l Regular"/>
          <w:b/>
          <w:sz w:val="18"/>
          <w:szCs w:val="18"/>
        </w:rPr>
      </w:pPr>
      <w:r w:rsidRPr="003677AD">
        <w:rPr>
          <w:rFonts w:ascii="Suisse BP Int'l Regular" w:hAnsi="Suisse BP Int'l Regular"/>
          <w:b/>
          <w:sz w:val="18"/>
          <w:szCs w:val="18"/>
        </w:rPr>
        <w:t>Aviso ESS (</w:t>
      </w:r>
      <w:proofErr w:type="spellStart"/>
      <w:r w:rsidRPr="003677AD">
        <w:rPr>
          <w:rFonts w:ascii="Suisse BP Int'l Regular" w:hAnsi="Suisse BP Int'l Regular"/>
          <w:b/>
          <w:i/>
          <w:sz w:val="18"/>
          <w:szCs w:val="18"/>
        </w:rPr>
        <w:t>Emergency</w:t>
      </w:r>
      <w:proofErr w:type="spellEnd"/>
      <w:r w:rsidRPr="003677AD">
        <w:rPr>
          <w:rFonts w:ascii="Suisse BP Int'l Regular" w:hAnsi="Suisse BP Int'l Regular"/>
          <w:b/>
          <w:i/>
          <w:sz w:val="18"/>
          <w:szCs w:val="18"/>
        </w:rPr>
        <w:t xml:space="preserve"> Stop </w:t>
      </w:r>
      <w:proofErr w:type="spellStart"/>
      <w:r w:rsidRPr="003677AD">
        <w:rPr>
          <w:rFonts w:ascii="Suisse BP Int'l Regular" w:hAnsi="Suisse BP Int'l Regular"/>
          <w:b/>
          <w:i/>
          <w:sz w:val="18"/>
          <w:szCs w:val="18"/>
        </w:rPr>
        <w:t>Signal</w:t>
      </w:r>
      <w:proofErr w:type="spellEnd"/>
      <w:r w:rsidR="00736643">
        <w:rPr>
          <w:rFonts w:ascii="Suisse BP Int'l Regular" w:hAnsi="Suisse BP Int'l Regular"/>
          <w:b/>
          <w:sz w:val="18"/>
          <w:szCs w:val="18"/>
        </w:rPr>
        <w:t>),</w:t>
      </w:r>
      <w:r w:rsidR="00F1384D">
        <w:rPr>
          <w:rFonts w:ascii="Suisse BP Int'l Regular" w:hAnsi="Suisse BP Int'l Regular"/>
          <w:b/>
          <w:sz w:val="18"/>
          <w:szCs w:val="18"/>
        </w:rPr>
        <w:t xml:space="preserve"> </w:t>
      </w:r>
      <w:r w:rsidR="00B121B3">
        <w:rPr>
          <w:rFonts w:ascii="Suisse BP Int'l Regular" w:hAnsi="Suisse BP Int'l Regular"/>
          <w:b/>
          <w:sz w:val="18"/>
          <w:szCs w:val="18"/>
        </w:rPr>
        <w:t xml:space="preserve">arranque </w:t>
      </w:r>
      <w:proofErr w:type="spellStart"/>
      <w:r w:rsidR="00B121B3" w:rsidRPr="00BD6277">
        <w:rPr>
          <w:rFonts w:ascii="Suisse BP Int'l Regular" w:hAnsi="Suisse BP Int'l Regular"/>
          <w:b/>
          <w:i/>
          <w:sz w:val="18"/>
          <w:szCs w:val="18"/>
        </w:rPr>
        <w:t>Keyless</w:t>
      </w:r>
      <w:proofErr w:type="spellEnd"/>
      <w:r w:rsidR="00352C42">
        <w:rPr>
          <w:rFonts w:ascii="Suisse BP Int'l Regular" w:hAnsi="Suisse BP Int'l Regular"/>
          <w:b/>
          <w:i/>
          <w:sz w:val="18"/>
          <w:szCs w:val="18"/>
        </w:rPr>
        <w:t>,</w:t>
      </w:r>
      <w:r w:rsidR="00736643">
        <w:rPr>
          <w:rFonts w:ascii="Suisse BP Int'l Regular" w:hAnsi="Suisse BP Int'l Regular"/>
          <w:b/>
          <w:sz w:val="18"/>
          <w:szCs w:val="18"/>
        </w:rPr>
        <w:t xml:space="preserve"> </w:t>
      </w:r>
      <w:r w:rsidR="00D9567A">
        <w:rPr>
          <w:rFonts w:ascii="Suisse BP Int'l Regular" w:hAnsi="Suisse BP Int'l Regular"/>
          <w:b/>
          <w:sz w:val="18"/>
          <w:szCs w:val="18"/>
        </w:rPr>
        <w:t xml:space="preserve">control de tracción (TCS) </w:t>
      </w:r>
      <w:r w:rsidR="00352C42">
        <w:rPr>
          <w:rFonts w:ascii="Suisse BP Int'l Regular" w:hAnsi="Suisse BP Int'l Regular"/>
          <w:b/>
          <w:sz w:val="18"/>
          <w:szCs w:val="18"/>
        </w:rPr>
        <w:t xml:space="preserve">más </w:t>
      </w:r>
      <w:r w:rsidRPr="003677AD">
        <w:rPr>
          <w:rFonts w:ascii="Suisse BP Int'l Regular" w:hAnsi="Suisse BP Int'l Regular"/>
          <w:b/>
          <w:sz w:val="18"/>
          <w:szCs w:val="18"/>
        </w:rPr>
        <w:t xml:space="preserve">ABS </w:t>
      </w:r>
      <w:r w:rsidR="00B121B3">
        <w:rPr>
          <w:rFonts w:ascii="Suisse BP Int'l Regular" w:hAnsi="Suisse BP Int'l Regular"/>
          <w:b/>
          <w:sz w:val="18"/>
          <w:szCs w:val="18"/>
        </w:rPr>
        <w:t xml:space="preserve">y </w:t>
      </w:r>
      <w:r w:rsidRPr="003677AD">
        <w:rPr>
          <w:rFonts w:ascii="Suisse BP Int'l Regular" w:hAnsi="Suisse BP Int'l Regular"/>
          <w:b/>
          <w:i/>
          <w:sz w:val="18"/>
          <w:szCs w:val="18"/>
        </w:rPr>
        <w:t>full</w:t>
      </w:r>
      <w:r w:rsidR="00736643">
        <w:rPr>
          <w:rFonts w:ascii="Suisse BP Int'l Regular" w:hAnsi="Suisse BP Int'l Regular"/>
          <w:b/>
          <w:sz w:val="18"/>
          <w:szCs w:val="18"/>
        </w:rPr>
        <w:t xml:space="preserve"> Led</w:t>
      </w:r>
    </w:p>
    <w:p w:rsidR="003677AD" w:rsidRPr="00F72153" w:rsidRDefault="00736643" w:rsidP="003677AD">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N</w:t>
      </w:r>
      <w:r w:rsidR="00F1384D">
        <w:rPr>
          <w:rFonts w:ascii="Suisse BP Int'l Regular" w:hAnsi="Suisse BP Int'l Regular"/>
          <w:b/>
          <w:sz w:val="18"/>
          <w:szCs w:val="18"/>
        </w:rPr>
        <w:t>ueva</w:t>
      </w:r>
      <w:r>
        <w:rPr>
          <w:rFonts w:ascii="Suisse BP Int'l Regular" w:hAnsi="Suisse BP Int'l Regular"/>
          <w:b/>
          <w:sz w:val="18"/>
          <w:szCs w:val="18"/>
        </w:rPr>
        <w:t xml:space="preserve"> pantalla digital</w:t>
      </w:r>
      <w:r w:rsidR="003677AD" w:rsidRPr="00F72153">
        <w:rPr>
          <w:rFonts w:ascii="Suisse BP Int'l Regular" w:hAnsi="Suisse BP Int'l Regular"/>
          <w:b/>
          <w:sz w:val="18"/>
          <w:szCs w:val="18"/>
        </w:rPr>
        <w:t xml:space="preserve"> flotante</w:t>
      </w:r>
      <w:r w:rsidR="00C96FC0">
        <w:rPr>
          <w:rFonts w:ascii="Suisse BP Int'l Regular" w:hAnsi="Suisse BP Int'l Regular"/>
          <w:b/>
          <w:sz w:val="18"/>
          <w:szCs w:val="18"/>
        </w:rPr>
        <w:t xml:space="preserve"> </w:t>
      </w:r>
      <w:r>
        <w:rPr>
          <w:rFonts w:ascii="Suisse BP Int'l Regular" w:hAnsi="Suisse BP Int'l Regular"/>
          <w:b/>
          <w:sz w:val="18"/>
          <w:szCs w:val="18"/>
        </w:rPr>
        <w:t>como</w:t>
      </w:r>
      <w:r w:rsidR="00F1384D">
        <w:rPr>
          <w:rFonts w:ascii="Suisse BP Int'l Regular" w:hAnsi="Suisse BP Int'l Regular"/>
          <w:b/>
          <w:sz w:val="18"/>
          <w:szCs w:val="18"/>
        </w:rPr>
        <w:t xml:space="preserve"> cuadro de instrume</w:t>
      </w:r>
      <w:r w:rsidR="00C9739C">
        <w:rPr>
          <w:rFonts w:ascii="Suisse BP Int'l Regular" w:hAnsi="Suisse BP Int'l Regular"/>
          <w:b/>
          <w:sz w:val="18"/>
          <w:szCs w:val="18"/>
        </w:rPr>
        <w:t>ntos</w:t>
      </w:r>
      <w:r>
        <w:rPr>
          <w:rFonts w:ascii="Suisse BP Int'l Regular" w:hAnsi="Suisse BP Int'l Regular"/>
          <w:b/>
          <w:sz w:val="18"/>
          <w:szCs w:val="18"/>
        </w:rPr>
        <w:t xml:space="preserve"> y</w:t>
      </w:r>
      <w:r w:rsidR="00F1384D">
        <w:rPr>
          <w:rFonts w:ascii="Suisse BP Int'l Regular" w:hAnsi="Suisse BP Int'l Regular"/>
          <w:b/>
          <w:sz w:val="18"/>
          <w:szCs w:val="18"/>
        </w:rPr>
        <w:t xml:space="preserve"> </w:t>
      </w:r>
      <w:r>
        <w:rPr>
          <w:rFonts w:ascii="Suisse BP Int'l Regular" w:hAnsi="Suisse BP Int'l Regular"/>
          <w:b/>
          <w:sz w:val="18"/>
          <w:szCs w:val="18"/>
        </w:rPr>
        <w:t>nuevo diseño de líneas</w:t>
      </w:r>
      <w:r w:rsidR="00BD6277">
        <w:rPr>
          <w:rFonts w:ascii="Suisse BP Int'l Regular" w:hAnsi="Suisse BP Int'l Regular"/>
          <w:b/>
          <w:sz w:val="18"/>
          <w:szCs w:val="18"/>
        </w:rPr>
        <w:t xml:space="preserve"> refinadas y elegantes </w:t>
      </w:r>
    </w:p>
    <w:p w:rsidR="00B95FB7" w:rsidRPr="00F20E71" w:rsidRDefault="008A7B82" w:rsidP="00DA6131">
      <w:pPr>
        <w:jc w:val="both"/>
        <w:rPr>
          <w:rFonts w:ascii="Suisse BP Int'l Bold" w:hAnsi="Suisse BP Int'l Bold"/>
          <w:b/>
        </w:rPr>
      </w:pPr>
      <w:r w:rsidRPr="00F20E71">
        <w:rPr>
          <w:rFonts w:ascii="Suisse BP Int'l Bold" w:hAnsi="Suisse BP Int'l Bold"/>
          <w:b/>
        </w:rPr>
        <w:t>Madrid</w:t>
      </w:r>
      <w:r w:rsidR="005C4614" w:rsidRPr="00F20E71">
        <w:rPr>
          <w:rFonts w:ascii="Suisse BP Int'l Bold" w:hAnsi="Suisse BP Int'l Bold"/>
          <w:b/>
        </w:rPr>
        <w:t xml:space="preserve">, </w:t>
      </w:r>
      <w:r w:rsidR="00546E79" w:rsidRPr="00F20E71">
        <w:rPr>
          <w:rFonts w:ascii="Suisse BP Int'l Bold" w:hAnsi="Suisse BP Int'l Bold"/>
          <w:b/>
        </w:rPr>
        <w:t>1</w:t>
      </w:r>
      <w:r w:rsidR="00BD6277" w:rsidRPr="00F20E71">
        <w:rPr>
          <w:rFonts w:ascii="Suisse BP Int'l Bold" w:hAnsi="Suisse BP Int'l Bold"/>
          <w:b/>
        </w:rPr>
        <w:t>8</w:t>
      </w:r>
      <w:r w:rsidR="00D76DE9" w:rsidRPr="00F20E71">
        <w:rPr>
          <w:rFonts w:ascii="Suisse BP Int'l Bold" w:hAnsi="Suisse BP Int'l Bold"/>
          <w:b/>
        </w:rPr>
        <w:t xml:space="preserve"> de </w:t>
      </w:r>
      <w:r w:rsidR="00546E79" w:rsidRPr="00F20E71">
        <w:rPr>
          <w:rFonts w:ascii="Suisse BP Int'l Bold" w:hAnsi="Suisse BP Int'l Bold"/>
          <w:b/>
        </w:rPr>
        <w:t>marzo</w:t>
      </w:r>
      <w:r w:rsidR="005C4614" w:rsidRPr="00F20E71">
        <w:rPr>
          <w:rFonts w:ascii="Suisse BP Int'l Bold" w:hAnsi="Suisse BP Int'l Bold"/>
          <w:b/>
        </w:rPr>
        <w:t>.</w:t>
      </w:r>
      <w:r w:rsidR="005C4614" w:rsidRPr="00F20E71">
        <w:rPr>
          <w:rFonts w:ascii="Suisse BP Int'l Regular" w:hAnsi="Suisse BP Int'l Regular"/>
          <w:b/>
        </w:rPr>
        <w:t xml:space="preserve"> </w:t>
      </w:r>
      <w:r w:rsidR="009C4D6F" w:rsidRPr="00F20E71">
        <w:rPr>
          <w:rFonts w:ascii="Suisse BP Int'l Regular" w:hAnsi="Suisse BP Int'l Regular"/>
        </w:rPr>
        <w:t xml:space="preserve">El modelo elitista más vendido de la historia de KYMCO España, el </w:t>
      </w:r>
      <w:r w:rsidR="009C4D6F" w:rsidRPr="00F20E71">
        <w:rPr>
          <w:rFonts w:ascii="Suisse BP Int'l Bold" w:hAnsi="Suisse BP Int'l Bold"/>
          <w:b/>
        </w:rPr>
        <w:t xml:space="preserve">icónico </w:t>
      </w:r>
      <w:proofErr w:type="spellStart"/>
      <w:r w:rsidR="009C4D6F" w:rsidRPr="00F20E71">
        <w:rPr>
          <w:rFonts w:ascii="Suisse BP Int'l Bold" w:hAnsi="Suisse BP Int'l Bold"/>
          <w:b/>
        </w:rPr>
        <w:t>Super</w:t>
      </w:r>
      <w:proofErr w:type="spellEnd"/>
      <w:r w:rsidR="009C4D6F" w:rsidRPr="00F20E71">
        <w:rPr>
          <w:rFonts w:ascii="Suisse BP Int'l Bold" w:hAnsi="Suisse BP Int'l Bold"/>
          <w:b/>
        </w:rPr>
        <w:t xml:space="preserve"> </w:t>
      </w:r>
      <w:proofErr w:type="spellStart"/>
      <w:r w:rsidR="009C4D6F" w:rsidRPr="00F20E71">
        <w:rPr>
          <w:rFonts w:ascii="Suisse BP Int'l Bold" w:hAnsi="Suisse BP Int'l Bold"/>
          <w:b/>
        </w:rPr>
        <w:t>Dink</w:t>
      </w:r>
      <w:proofErr w:type="spellEnd"/>
      <w:r w:rsidR="009C4D6F" w:rsidRPr="00F20E71">
        <w:rPr>
          <w:rFonts w:ascii="Suisse BP Int'l Bold" w:hAnsi="Suisse BP Int'l Bold"/>
          <w:b/>
        </w:rPr>
        <w:t xml:space="preserve"> vuelve.</w:t>
      </w:r>
      <w:r w:rsidR="0068659A" w:rsidRPr="00F20E71">
        <w:rPr>
          <w:rFonts w:ascii="Suisse BP Int'l Bold" w:hAnsi="Suisse BP Int'l Bold"/>
          <w:b/>
        </w:rPr>
        <w:t xml:space="preserve"> </w:t>
      </w:r>
      <w:r w:rsidR="00B70112" w:rsidRPr="00F20E71">
        <w:rPr>
          <w:rFonts w:ascii="Suisse BP Int'l Regular" w:hAnsi="Suisse BP Int'l Regular"/>
        </w:rPr>
        <w:t xml:space="preserve">Su robustez, calidad </w:t>
      </w:r>
      <w:r w:rsidR="0068659A" w:rsidRPr="00F20E71">
        <w:rPr>
          <w:rFonts w:ascii="Suisse BP Int'l Regular" w:hAnsi="Suisse BP Int'l Regular"/>
        </w:rPr>
        <w:t xml:space="preserve">máxima </w:t>
      </w:r>
      <w:r w:rsidR="00B70112" w:rsidRPr="00F20E71">
        <w:rPr>
          <w:rFonts w:ascii="Suisse BP Int'l Regular" w:hAnsi="Suisse BP Int'l Regular"/>
        </w:rPr>
        <w:t xml:space="preserve">en la </w:t>
      </w:r>
      <w:r w:rsidR="00F635BE" w:rsidRPr="00F20E71">
        <w:rPr>
          <w:rFonts w:ascii="Suisse BP Int'l Regular" w:hAnsi="Suisse BP Int'l Regular"/>
        </w:rPr>
        <w:t>construcción,</w:t>
      </w:r>
      <w:r w:rsidR="00B70112" w:rsidRPr="00F20E71">
        <w:rPr>
          <w:rFonts w:ascii="Suisse BP Int'l Regular" w:hAnsi="Suisse BP Int'l Regular"/>
        </w:rPr>
        <w:t xml:space="preserve"> maniobrabilidad </w:t>
      </w:r>
      <w:r w:rsidR="00142A6D" w:rsidRPr="00F20E71">
        <w:rPr>
          <w:rFonts w:ascii="Suisse BP Int'l Regular" w:hAnsi="Suisse BP Int'l Regular"/>
        </w:rPr>
        <w:t xml:space="preserve">y </w:t>
      </w:r>
      <w:r w:rsidR="00F635BE" w:rsidRPr="00F20E71">
        <w:rPr>
          <w:rFonts w:ascii="Suisse BP Int'l Regular" w:hAnsi="Suisse BP Int'l Regular"/>
        </w:rPr>
        <w:t>confort, junto con su reconocido</w:t>
      </w:r>
      <w:r w:rsidR="00142A6D" w:rsidRPr="00F20E71">
        <w:rPr>
          <w:rFonts w:ascii="Suisse BP Int'l Regular" w:hAnsi="Suisse BP Int'l Regular"/>
        </w:rPr>
        <w:t xml:space="preserve"> equipamiento y competitiva relación calidad </w:t>
      </w:r>
      <w:r w:rsidR="00B7303C" w:rsidRPr="00F20E71">
        <w:rPr>
          <w:rFonts w:ascii="Suisse BP Int'l Regular" w:hAnsi="Suisse BP Int'l Regular"/>
        </w:rPr>
        <w:t xml:space="preserve">y </w:t>
      </w:r>
      <w:r w:rsidR="00142A6D" w:rsidRPr="00F20E71">
        <w:rPr>
          <w:rFonts w:ascii="Suisse BP Int'l Regular" w:hAnsi="Suisse BP Int'l Regular"/>
        </w:rPr>
        <w:t>precio</w:t>
      </w:r>
      <w:r w:rsidR="0068659A" w:rsidRPr="00F20E71">
        <w:rPr>
          <w:rFonts w:ascii="Suisse BP Int'l Regular" w:hAnsi="Suisse BP Int'l Regular"/>
        </w:rPr>
        <w:t xml:space="preserve"> </w:t>
      </w:r>
      <w:r w:rsidR="00B70112" w:rsidRPr="00F20E71">
        <w:rPr>
          <w:rFonts w:ascii="Suisse BP Int'l Regular" w:hAnsi="Suisse BP Int'l Regular"/>
        </w:rPr>
        <w:t>c</w:t>
      </w:r>
      <w:r w:rsidR="0068659A" w:rsidRPr="00F20E71">
        <w:rPr>
          <w:rFonts w:ascii="Suisse BP Int'l Regular" w:hAnsi="Suisse BP Int'l Regular"/>
        </w:rPr>
        <w:t xml:space="preserve">autivaron a toda una generación, con más de 65.000 usuarios. A los pocos meses de irrumpir en el segmento de los </w:t>
      </w:r>
      <w:proofErr w:type="spellStart"/>
      <w:r w:rsidR="0068659A" w:rsidRPr="00F20E71">
        <w:rPr>
          <w:rFonts w:ascii="Suisse BP Int'l Regular" w:hAnsi="Suisse BP Int'l Regular"/>
        </w:rPr>
        <w:t>scooters</w:t>
      </w:r>
      <w:proofErr w:type="spellEnd"/>
      <w:r w:rsidR="0068659A" w:rsidRPr="00F20E71">
        <w:rPr>
          <w:rFonts w:ascii="Suisse BP Int'l Regular" w:hAnsi="Suisse BP Int'l Regular"/>
        </w:rPr>
        <w:t xml:space="preserve"> </w:t>
      </w:r>
      <w:r w:rsidR="0068659A" w:rsidRPr="000D0716">
        <w:rPr>
          <w:rFonts w:ascii="Suisse BP Int'l Bold" w:hAnsi="Suisse BP Int'l Bold"/>
        </w:rPr>
        <w:t>Premium GT,</w:t>
      </w:r>
      <w:r w:rsidR="0068659A" w:rsidRPr="00F20E71">
        <w:rPr>
          <w:rFonts w:ascii="Suisse BP Int'l Regular" w:hAnsi="Suisse BP Int'l Regular"/>
        </w:rPr>
        <w:t xml:space="preserve"> </w:t>
      </w:r>
      <w:proofErr w:type="spellStart"/>
      <w:r w:rsidR="00B86EFE" w:rsidRPr="00F20E71">
        <w:rPr>
          <w:rFonts w:ascii="Suisse BP Int'l Regular" w:hAnsi="Suisse BP Int'l Regular"/>
        </w:rPr>
        <w:t>Super</w:t>
      </w:r>
      <w:proofErr w:type="spellEnd"/>
      <w:r w:rsidR="00B86EFE" w:rsidRPr="00F20E71">
        <w:rPr>
          <w:rFonts w:ascii="Suisse BP Int'l Regular" w:hAnsi="Suisse BP Int'l Regular"/>
        </w:rPr>
        <w:t xml:space="preserve"> </w:t>
      </w:r>
      <w:proofErr w:type="spellStart"/>
      <w:r w:rsidR="00B86EFE" w:rsidRPr="00F20E71">
        <w:rPr>
          <w:rFonts w:ascii="Suisse BP Int'l Regular" w:hAnsi="Suisse BP Int'l Regular"/>
        </w:rPr>
        <w:t>Dink</w:t>
      </w:r>
      <w:proofErr w:type="spellEnd"/>
      <w:r w:rsidR="00B86EFE" w:rsidRPr="00F20E71">
        <w:rPr>
          <w:rFonts w:ascii="Suisse BP Int'l Regular" w:hAnsi="Suisse BP Int'l Regular"/>
        </w:rPr>
        <w:t xml:space="preserve"> 125 </w:t>
      </w:r>
      <w:r w:rsidR="0068659A" w:rsidRPr="00F20E71">
        <w:rPr>
          <w:rFonts w:ascii="Suisse BP Int'l Regular" w:hAnsi="Suisse BP Int'l Regular"/>
        </w:rPr>
        <w:t xml:space="preserve">se </w:t>
      </w:r>
      <w:r w:rsidR="00F635BE" w:rsidRPr="00F20E71">
        <w:rPr>
          <w:rFonts w:ascii="Suisse BP Int'l Regular" w:hAnsi="Suisse BP Int'l Regular"/>
        </w:rPr>
        <w:t>convertía</w:t>
      </w:r>
      <w:r w:rsidR="0068659A" w:rsidRPr="00F20E71">
        <w:rPr>
          <w:rFonts w:ascii="Suisse BP Int'l Regular" w:hAnsi="Suisse BP Int'l Regular"/>
        </w:rPr>
        <w:t xml:space="preserve"> en la moto más vendida de Esp</w:t>
      </w:r>
      <w:r w:rsidR="00142A6D" w:rsidRPr="00F20E71">
        <w:rPr>
          <w:rFonts w:ascii="Suisse BP Int'l Regular" w:hAnsi="Suisse BP Int'l Regular"/>
        </w:rPr>
        <w:t xml:space="preserve">aña en </w:t>
      </w:r>
      <w:r w:rsidR="0068659A" w:rsidRPr="00F20E71">
        <w:rPr>
          <w:rFonts w:ascii="Suisse BP Int'l Regular" w:hAnsi="Suisse BP Int'l Regular"/>
        </w:rPr>
        <w:t>2010, un</w:t>
      </w:r>
      <w:r w:rsidR="00B121B3" w:rsidRPr="00F20E71">
        <w:rPr>
          <w:rFonts w:ascii="Suisse BP Int'l Regular" w:hAnsi="Suisse BP Int'l Regular"/>
        </w:rPr>
        <w:t xml:space="preserve"> hito</w:t>
      </w:r>
      <w:r w:rsidR="0068659A" w:rsidRPr="00F20E71">
        <w:rPr>
          <w:rFonts w:ascii="Suisse BP Int'l Regular" w:hAnsi="Suisse BP Int'l Regular"/>
        </w:rPr>
        <w:t xml:space="preserve"> que </w:t>
      </w:r>
      <w:r w:rsidR="00F20E71">
        <w:rPr>
          <w:rFonts w:ascii="Suisse BP Int'l Regular" w:hAnsi="Suisse BP Int'l Regular"/>
        </w:rPr>
        <w:t xml:space="preserve">se </w:t>
      </w:r>
      <w:r w:rsidR="0068659A" w:rsidRPr="00F20E71">
        <w:rPr>
          <w:rFonts w:ascii="Suisse BP Int'l Regular" w:hAnsi="Suisse BP Int'l Regular"/>
        </w:rPr>
        <w:t>repetía en 2014.</w:t>
      </w:r>
    </w:p>
    <w:p w:rsidR="00B86EFE" w:rsidRPr="00F20E71" w:rsidRDefault="00B86EFE" w:rsidP="00B86EFE">
      <w:pPr>
        <w:jc w:val="both"/>
        <w:rPr>
          <w:rFonts w:ascii="Suisse BP Int'l Regular" w:hAnsi="Suisse BP Int'l Regular"/>
        </w:rPr>
      </w:pPr>
      <w:r w:rsidRPr="00F20E71">
        <w:rPr>
          <w:rFonts w:ascii="Suisse BP Int'l Regular" w:hAnsi="Suisse BP Int'l Regular"/>
        </w:rPr>
        <w:t>T</w:t>
      </w:r>
      <w:r w:rsidR="00B70112" w:rsidRPr="00F20E71">
        <w:rPr>
          <w:rFonts w:ascii="Suisse BP Int'l Regular" w:hAnsi="Suisse BP Int'l Regular"/>
        </w:rPr>
        <w:t xml:space="preserve">ras un paréntesis de menos de 3 años, </w:t>
      </w:r>
      <w:r w:rsidR="00142A6D" w:rsidRPr="00F20E71">
        <w:rPr>
          <w:rFonts w:ascii="Suisse BP Int'l Regular" w:hAnsi="Suisse BP Int'l Regular"/>
        </w:rPr>
        <w:t>KYMCO</w:t>
      </w:r>
      <w:r w:rsidR="00B7303C" w:rsidRPr="00F20E71">
        <w:rPr>
          <w:rFonts w:ascii="Suisse BP Int'l Regular" w:hAnsi="Suisse BP Int'l Regular"/>
        </w:rPr>
        <w:t xml:space="preserve"> España</w:t>
      </w:r>
      <w:r w:rsidR="00142A6D" w:rsidRPr="00F20E71">
        <w:rPr>
          <w:rFonts w:ascii="Suisse BP Int'l Regular" w:hAnsi="Suisse BP Int'l Regular"/>
        </w:rPr>
        <w:t xml:space="preserve"> </w:t>
      </w:r>
      <w:r w:rsidR="00F635BE" w:rsidRPr="00F20E71">
        <w:rPr>
          <w:rFonts w:ascii="Suisse BP Int'l Regular" w:hAnsi="Suisse BP Int'l Regular"/>
        </w:rPr>
        <w:t>presenta</w:t>
      </w:r>
      <w:r w:rsidR="00142A6D" w:rsidRPr="00F20E71">
        <w:rPr>
          <w:rFonts w:ascii="Suisse BP Int'l Regular" w:hAnsi="Suisse BP Int'l Regular"/>
        </w:rPr>
        <w:t xml:space="preserve"> </w:t>
      </w:r>
      <w:proofErr w:type="spellStart"/>
      <w:r w:rsidR="00691EBF" w:rsidRPr="00F20E71">
        <w:rPr>
          <w:rFonts w:ascii="Suisse BP Int'l Bold" w:hAnsi="Suisse BP Int'l Bold"/>
          <w:b/>
        </w:rPr>
        <w:t>Super</w:t>
      </w:r>
      <w:proofErr w:type="spellEnd"/>
      <w:r w:rsidR="00691EBF" w:rsidRPr="00F20E71">
        <w:rPr>
          <w:rFonts w:ascii="Suisse BP Int'l Bold" w:hAnsi="Suisse BP Int'l Bold"/>
          <w:b/>
        </w:rPr>
        <w:t xml:space="preserve"> </w:t>
      </w:r>
      <w:proofErr w:type="spellStart"/>
      <w:r w:rsidR="00691EBF" w:rsidRPr="00F20E71">
        <w:rPr>
          <w:rFonts w:ascii="Suisse BP Int'l Bold" w:hAnsi="Suisse BP Int'l Bold"/>
          <w:b/>
        </w:rPr>
        <w:t>Dink</w:t>
      </w:r>
      <w:proofErr w:type="spellEnd"/>
      <w:r w:rsidR="00691EBF" w:rsidRPr="00F20E71">
        <w:rPr>
          <w:rFonts w:ascii="Suisse BP Int'l Bold" w:hAnsi="Suisse BP Int'l Bold"/>
          <w:b/>
        </w:rPr>
        <w:t xml:space="preserve"> </w:t>
      </w:r>
      <w:r w:rsidR="00142A6D" w:rsidRPr="00F20E71">
        <w:rPr>
          <w:rFonts w:ascii="Suisse BP Int'l Bold" w:hAnsi="Suisse BP Int'l Bold"/>
          <w:b/>
        </w:rPr>
        <w:t>GT</w:t>
      </w:r>
      <w:r w:rsidR="00691EBF" w:rsidRPr="00F20E71">
        <w:rPr>
          <w:rFonts w:ascii="Suisse BP Int'l Bold" w:hAnsi="Suisse BP Int'l Bold"/>
          <w:b/>
        </w:rPr>
        <w:t xml:space="preserve"> 125</w:t>
      </w:r>
      <w:r w:rsidR="00F635BE" w:rsidRPr="00F20E71">
        <w:rPr>
          <w:rFonts w:ascii="Suisse BP Int'l Bold" w:hAnsi="Suisse BP Int'l Bold"/>
          <w:b/>
        </w:rPr>
        <w:t>,</w:t>
      </w:r>
      <w:r w:rsidR="00142A6D" w:rsidRPr="00F20E71">
        <w:rPr>
          <w:rFonts w:ascii="Suisse BP Int'l Regular" w:hAnsi="Suisse BP Int'l Regular"/>
        </w:rPr>
        <w:t xml:space="preserve"> una nueva versión con mejoras </w:t>
      </w:r>
      <w:r w:rsidR="00F635BE" w:rsidRPr="00F20E71">
        <w:rPr>
          <w:rFonts w:ascii="Suisse BP Int'l Regular" w:hAnsi="Suisse BP Int'l Regular"/>
        </w:rPr>
        <w:t xml:space="preserve">enfocadas en </w:t>
      </w:r>
      <w:r w:rsidR="00142A6D" w:rsidRPr="00F20E71">
        <w:rPr>
          <w:rFonts w:ascii="Suisse BP Int'l Regular" w:hAnsi="Suisse BP Int'l Regular"/>
        </w:rPr>
        <w:t>la</w:t>
      </w:r>
      <w:r w:rsidR="003677AD" w:rsidRPr="00F20E71">
        <w:rPr>
          <w:rFonts w:ascii="Suisse BP Int'l Regular" w:hAnsi="Suisse BP Int'l Regular"/>
        </w:rPr>
        <w:t xml:space="preserve"> </w:t>
      </w:r>
      <w:r w:rsidRPr="00F20E71">
        <w:rPr>
          <w:rFonts w:ascii="Suisse BP Int'l Bold" w:hAnsi="Suisse BP Int'l Bold"/>
        </w:rPr>
        <w:t>conducción segura</w:t>
      </w:r>
      <w:r w:rsidR="00142A6D" w:rsidRPr="00F20E71">
        <w:rPr>
          <w:rFonts w:ascii="Suisse BP Int'l Bold" w:hAnsi="Suisse BP Int'l Bold"/>
        </w:rPr>
        <w:t xml:space="preserve"> urbana,</w:t>
      </w:r>
      <w:r w:rsidR="003677AD" w:rsidRPr="00F20E71">
        <w:rPr>
          <w:rFonts w:ascii="Suisse BP Int'l Regular" w:hAnsi="Suisse BP Int'l Regular"/>
        </w:rPr>
        <w:t xml:space="preserve"> que </w:t>
      </w:r>
      <w:r w:rsidR="00F635BE" w:rsidRPr="00F20E71">
        <w:rPr>
          <w:rFonts w:ascii="Suisse BP Int'l Regular" w:hAnsi="Suisse BP Int'l Regular"/>
        </w:rPr>
        <w:t>lo convierte</w:t>
      </w:r>
      <w:r w:rsidR="00B7303C" w:rsidRPr="00F20E71">
        <w:rPr>
          <w:rFonts w:ascii="Suisse BP Int'l Regular" w:hAnsi="Suisse BP Int'l Regular"/>
        </w:rPr>
        <w:t>n</w:t>
      </w:r>
      <w:r w:rsidR="00F635BE" w:rsidRPr="00F20E71">
        <w:rPr>
          <w:rFonts w:ascii="Suisse BP Int'l Regular" w:hAnsi="Suisse BP Int'l Regular"/>
        </w:rPr>
        <w:t xml:space="preserve"> nuevamente en un modelo</w:t>
      </w:r>
      <w:r w:rsidR="00142A6D" w:rsidRPr="00F20E71">
        <w:rPr>
          <w:rFonts w:ascii="Suisse BP Int'l Regular" w:hAnsi="Suisse BP Int'l Regular"/>
        </w:rPr>
        <w:t xml:space="preserve"> </w:t>
      </w:r>
      <w:r w:rsidR="003677AD" w:rsidRPr="000D0716">
        <w:rPr>
          <w:rFonts w:ascii="Suisse BP Int'l Bold" w:hAnsi="Suisse BP Int'l Bold"/>
        </w:rPr>
        <w:t>único</w:t>
      </w:r>
      <w:r w:rsidR="003677AD" w:rsidRPr="00F20E71">
        <w:rPr>
          <w:rFonts w:ascii="Suisse BP Int'l Regular" w:hAnsi="Suisse BP Int'l Regular"/>
        </w:rPr>
        <w:t xml:space="preserve"> en su segmento </w:t>
      </w:r>
      <w:r w:rsidR="003677AD" w:rsidRPr="000D0716">
        <w:rPr>
          <w:rFonts w:ascii="Suisse BP Int'l Regular" w:hAnsi="Suisse BP Int'l Regular"/>
        </w:rPr>
        <w:t>GT Premium</w:t>
      </w:r>
      <w:r w:rsidR="00F93AF7" w:rsidRPr="000D0716">
        <w:rPr>
          <w:rFonts w:ascii="Suisse BP Int'l Regular" w:hAnsi="Suisse BP Int'l Regular"/>
        </w:rPr>
        <w:t>.</w:t>
      </w:r>
      <w:r w:rsidR="00F93AF7" w:rsidRPr="00F20E71">
        <w:rPr>
          <w:rFonts w:ascii="Suisse BP Int'l Regular" w:hAnsi="Suisse BP Int'l Regular"/>
        </w:rPr>
        <w:t xml:space="preserve"> </w:t>
      </w:r>
    </w:p>
    <w:p w:rsidR="00C9739C" w:rsidRPr="00F20E71" w:rsidRDefault="00F93AF7" w:rsidP="00B86EFE">
      <w:pPr>
        <w:jc w:val="both"/>
        <w:rPr>
          <w:rFonts w:ascii="Suisse BP Int'l Regular" w:hAnsi="Suisse BP Int'l Regular"/>
        </w:rPr>
      </w:pPr>
      <w:r w:rsidRPr="00F20E71">
        <w:rPr>
          <w:rFonts w:ascii="Suisse BP Int'l Regular" w:hAnsi="Suisse BP Int'l Regular"/>
        </w:rPr>
        <w:t xml:space="preserve">“Damos continuidad a uno de los modelos más emblemáticos de KYMCO. Más allá de su valor emocional, </w:t>
      </w:r>
      <w:r w:rsidR="00C9739C" w:rsidRPr="00F20E71">
        <w:rPr>
          <w:rFonts w:ascii="Suisse BP Int'l Regular" w:hAnsi="Suisse BP Int'l Regular"/>
        </w:rPr>
        <w:t xml:space="preserve">los verdaderos motivos de </w:t>
      </w:r>
      <w:r w:rsidRPr="00F20E71">
        <w:rPr>
          <w:rFonts w:ascii="Suisse BP Int'l Regular" w:hAnsi="Suisse BP Int'l Regular"/>
        </w:rPr>
        <w:t xml:space="preserve">su regreso </w:t>
      </w:r>
      <w:r w:rsidR="00C9739C" w:rsidRPr="00F20E71">
        <w:rPr>
          <w:rFonts w:ascii="Suisse BP Int'l Regular" w:hAnsi="Suisse BP Int'l Regular"/>
        </w:rPr>
        <w:t>se encuentran</w:t>
      </w:r>
      <w:r w:rsidRPr="00F20E71">
        <w:rPr>
          <w:rFonts w:ascii="Suisse BP Int'l Regular" w:hAnsi="Suisse BP Int'l Regular"/>
        </w:rPr>
        <w:t xml:space="preserve"> en las innovaciones tecnológicas que hemos incorporado para mejorar </w:t>
      </w:r>
      <w:r w:rsidR="00F13A44" w:rsidRPr="00F20E71">
        <w:rPr>
          <w:rFonts w:ascii="Suisse BP Int'l Regular" w:hAnsi="Suisse BP Int'l Regular"/>
        </w:rPr>
        <w:t xml:space="preserve">en seguridad </w:t>
      </w:r>
      <w:r w:rsidRPr="00F20E71">
        <w:rPr>
          <w:rFonts w:ascii="Suisse BP Int'l Regular" w:hAnsi="Suisse BP Int'l Regular"/>
        </w:rPr>
        <w:t xml:space="preserve">la conducción </w:t>
      </w:r>
      <w:r w:rsidR="00F13A44" w:rsidRPr="00F20E71">
        <w:rPr>
          <w:rFonts w:ascii="Suisse BP Int'l Regular" w:hAnsi="Suisse BP Int'l Regular"/>
        </w:rPr>
        <w:t>urbana</w:t>
      </w:r>
      <w:r w:rsidRPr="00F20E71">
        <w:rPr>
          <w:rFonts w:ascii="Suisse BP Int'l Regular" w:hAnsi="Suisse BP Int'l Regular"/>
        </w:rPr>
        <w:t xml:space="preserve">, </w:t>
      </w:r>
      <w:r w:rsidR="00C9739C" w:rsidRPr="00F20E71">
        <w:rPr>
          <w:rFonts w:ascii="Suisse BP Int'l Regular" w:hAnsi="Suisse BP Int'l Regular"/>
        </w:rPr>
        <w:t>así como en su</w:t>
      </w:r>
      <w:r w:rsidRPr="00F20E71">
        <w:rPr>
          <w:rFonts w:ascii="Suisse BP Int'l Regular" w:hAnsi="Suisse BP Int'l Regular"/>
        </w:rPr>
        <w:t xml:space="preserve"> competitiva y exitosa relación calidad y precio”, ha explicado </w:t>
      </w:r>
      <w:r w:rsidRPr="00F20E71">
        <w:rPr>
          <w:rFonts w:ascii="Suisse BP Int'l Bold" w:hAnsi="Suisse BP Int'l Bold"/>
        </w:rPr>
        <w:t>Ernesto Ko</w:t>
      </w:r>
      <w:r w:rsidRPr="00F20E71">
        <w:rPr>
          <w:rFonts w:ascii="Suisse BP Int'l Regular" w:hAnsi="Suisse BP Int'l Regular"/>
        </w:rPr>
        <w:t>, CEO de KYMCO España.</w:t>
      </w:r>
    </w:p>
    <w:p w:rsidR="00C9739C" w:rsidRPr="00F20E71" w:rsidRDefault="00F13A44" w:rsidP="00D558E8">
      <w:pPr>
        <w:pStyle w:val="Prrafodelista"/>
        <w:numPr>
          <w:ilvl w:val="0"/>
          <w:numId w:val="11"/>
        </w:numPr>
        <w:jc w:val="both"/>
        <w:rPr>
          <w:rFonts w:ascii="Suisse BP Int'l Regular" w:hAnsi="Suisse BP Int'l Regular"/>
        </w:rPr>
      </w:pPr>
      <w:proofErr w:type="spellStart"/>
      <w:r w:rsidRPr="00F20E71">
        <w:rPr>
          <w:rFonts w:ascii="Suisse BP Int'l Regular" w:hAnsi="Suisse BP Int'l Regular"/>
        </w:rPr>
        <w:t>Super</w:t>
      </w:r>
      <w:proofErr w:type="spellEnd"/>
      <w:r w:rsidRPr="00F20E71">
        <w:rPr>
          <w:rFonts w:ascii="Suisse BP Int'l Regular" w:hAnsi="Suisse BP Int'l Regular"/>
        </w:rPr>
        <w:t xml:space="preserve"> </w:t>
      </w:r>
      <w:proofErr w:type="spellStart"/>
      <w:r w:rsidRPr="00F20E71">
        <w:rPr>
          <w:rFonts w:ascii="Suisse BP Int'l Regular" w:hAnsi="Suisse BP Int'l Regular"/>
        </w:rPr>
        <w:t>Dink</w:t>
      </w:r>
      <w:proofErr w:type="spellEnd"/>
      <w:r w:rsidR="00C9739C" w:rsidRPr="00F20E71">
        <w:rPr>
          <w:rFonts w:ascii="Suisse BP Int'l Regular" w:hAnsi="Suisse BP Int'l Regular"/>
        </w:rPr>
        <w:t xml:space="preserve"> GT </w:t>
      </w:r>
      <w:r w:rsidRPr="00F20E71">
        <w:rPr>
          <w:rFonts w:ascii="Suisse BP Int'l Regular" w:hAnsi="Suisse BP Int'l Regular"/>
        </w:rPr>
        <w:t>125 i</w:t>
      </w:r>
      <w:r w:rsidR="00B86EFE" w:rsidRPr="00F20E71">
        <w:rPr>
          <w:rFonts w:ascii="Suisse BP Int'l Regular" w:hAnsi="Suisse BP Int'l Regular"/>
        </w:rPr>
        <w:t xml:space="preserve">ntroduce el </w:t>
      </w:r>
      <w:r w:rsidR="00B86EFE" w:rsidRPr="00F20E71">
        <w:rPr>
          <w:rFonts w:ascii="Suisse BP Int'l Bold" w:hAnsi="Suisse BP Int'l Bold"/>
        </w:rPr>
        <w:t>Aviso ESS</w:t>
      </w:r>
      <w:r w:rsidR="00B86EFE" w:rsidRPr="00F20E71">
        <w:rPr>
          <w:rFonts w:ascii="Suisse BP Int'l Regular" w:hAnsi="Suisse BP Int'l Regular"/>
        </w:rPr>
        <w:t xml:space="preserve"> (</w:t>
      </w:r>
      <w:proofErr w:type="spellStart"/>
      <w:r w:rsidR="00B86EFE" w:rsidRPr="00F20E71">
        <w:rPr>
          <w:rFonts w:ascii="Suisse BP Int'l Regular" w:hAnsi="Suisse BP Int'l Regular"/>
          <w:i/>
        </w:rPr>
        <w:t>Emergency</w:t>
      </w:r>
      <w:proofErr w:type="spellEnd"/>
      <w:r w:rsidR="00B86EFE" w:rsidRPr="00F20E71">
        <w:rPr>
          <w:rFonts w:ascii="Suisse BP Int'l Regular" w:hAnsi="Suisse BP Int'l Regular"/>
          <w:i/>
        </w:rPr>
        <w:t xml:space="preserve"> Stop </w:t>
      </w:r>
      <w:proofErr w:type="spellStart"/>
      <w:r w:rsidR="00B86EFE" w:rsidRPr="00F20E71">
        <w:rPr>
          <w:rFonts w:ascii="Suisse BP Int'l Regular" w:hAnsi="Suisse BP Int'l Regular"/>
          <w:i/>
        </w:rPr>
        <w:t>Signal</w:t>
      </w:r>
      <w:proofErr w:type="spellEnd"/>
      <w:r w:rsidR="00F635BE" w:rsidRPr="00F20E71">
        <w:rPr>
          <w:rFonts w:ascii="Suisse BP Int'l Regular" w:hAnsi="Suisse BP Int'l Regular"/>
          <w:i/>
        </w:rPr>
        <w:t xml:space="preserve">). </w:t>
      </w:r>
      <w:r w:rsidR="00F635BE" w:rsidRPr="00F20E71">
        <w:rPr>
          <w:rFonts w:ascii="Suisse BP Int'l Regular" w:hAnsi="Suisse BP Int'l Regular"/>
        </w:rPr>
        <w:t>Esta tecnología, generalizada en los turismos y poco habitual en</w:t>
      </w:r>
      <w:r w:rsidR="00B86EFE" w:rsidRPr="00F20E71">
        <w:rPr>
          <w:rFonts w:ascii="Suisse BP Int'l Regular" w:hAnsi="Suisse BP Int'l Regular"/>
        </w:rPr>
        <w:t xml:space="preserve"> las motocicletas </w:t>
      </w:r>
      <w:r w:rsidR="00F635BE" w:rsidRPr="00F20E71">
        <w:rPr>
          <w:rFonts w:ascii="Suisse BP Int'l Regular" w:hAnsi="Suisse BP Int'l Regular"/>
        </w:rPr>
        <w:t>y en</w:t>
      </w:r>
      <w:r w:rsidR="00B86EFE" w:rsidRPr="00F20E71">
        <w:rPr>
          <w:rFonts w:ascii="Suisse BP Int'l Regular" w:hAnsi="Suisse BP Int'l Regular"/>
        </w:rPr>
        <w:t xml:space="preserve"> </w:t>
      </w:r>
      <w:proofErr w:type="spellStart"/>
      <w:r w:rsidR="00B86EFE" w:rsidRPr="00F20E71">
        <w:rPr>
          <w:rFonts w:ascii="Suisse BP Int'l Regular" w:hAnsi="Suisse BP Int'l Regular"/>
        </w:rPr>
        <w:t>scooters</w:t>
      </w:r>
      <w:proofErr w:type="spellEnd"/>
      <w:r w:rsidR="00B86EFE" w:rsidRPr="00F20E71">
        <w:rPr>
          <w:rFonts w:ascii="Suisse BP Int'l Regular" w:hAnsi="Suisse BP Int'l Regular"/>
        </w:rPr>
        <w:t xml:space="preserve"> urbanos de 125 cc</w:t>
      </w:r>
      <w:r w:rsidR="00F635BE" w:rsidRPr="00F20E71">
        <w:rPr>
          <w:rFonts w:ascii="Suisse BP Int'l Regular" w:hAnsi="Suisse BP Int'l Regular"/>
        </w:rPr>
        <w:t xml:space="preserve">, permite que </w:t>
      </w:r>
      <w:r w:rsidR="00B86EFE" w:rsidRPr="00F20E71">
        <w:rPr>
          <w:rFonts w:ascii="Suisse BP Int'l Regular" w:hAnsi="Suisse BP Int'l Regular"/>
        </w:rPr>
        <w:t xml:space="preserve">las </w:t>
      </w:r>
      <w:r w:rsidR="00B86EFE" w:rsidRPr="00F20E71">
        <w:rPr>
          <w:rFonts w:ascii="Suisse BP Int'l Bold" w:hAnsi="Suisse BP Int'l Bold"/>
        </w:rPr>
        <w:t>luces de freno parpade</w:t>
      </w:r>
      <w:r w:rsidR="00F1384D" w:rsidRPr="00F20E71">
        <w:rPr>
          <w:rFonts w:ascii="Suisse BP Int'l Bold" w:hAnsi="Suisse BP Int'l Bold"/>
        </w:rPr>
        <w:t>e</w:t>
      </w:r>
      <w:r w:rsidR="00B86EFE" w:rsidRPr="00F20E71">
        <w:rPr>
          <w:rFonts w:ascii="Suisse BP Int'l Bold" w:hAnsi="Suisse BP Int'l Bold"/>
        </w:rPr>
        <w:t xml:space="preserve">n </w:t>
      </w:r>
      <w:r w:rsidR="00B86EFE" w:rsidRPr="00F20E71">
        <w:rPr>
          <w:rFonts w:ascii="Suisse BP Int'l Regular" w:hAnsi="Suisse BP Int'l Regular"/>
        </w:rPr>
        <w:t>al frenar bruscamente,</w:t>
      </w:r>
      <w:r w:rsidR="00B86EFE" w:rsidRPr="00F20E71">
        <w:rPr>
          <w:rFonts w:ascii="Suisse BP Int'l Bold" w:hAnsi="Suisse BP Int'l Bold"/>
        </w:rPr>
        <w:t xml:space="preserve"> </w:t>
      </w:r>
      <w:r w:rsidR="00B86EFE" w:rsidRPr="00F20E71">
        <w:rPr>
          <w:rFonts w:ascii="Suisse BP Int'l Regular" w:hAnsi="Suisse BP Int'l Regular"/>
        </w:rPr>
        <w:t xml:space="preserve">para avisar a los conductores y evitar colisiones por alcance. </w:t>
      </w:r>
      <w:r w:rsidR="003677AD" w:rsidRPr="00F20E71">
        <w:rPr>
          <w:rFonts w:ascii="Suisse BP Int'l Regular" w:hAnsi="Suisse BP Int'l Regular"/>
        </w:rPr>
        <w:t xml:space="preserve">El Aviso ESS entra </w:t>
      </w:r>
      <w:r w:rsidR="00B01902" w:rsidRPr="00F20E71">
        <w:rPr>
          <w:rFonts w:ascii="Suisse BP Int'l Regular" w:hAnsi="Suisse BP Int'l Regular"/>
        </w:rPr>
        <w:t>en acción en una frena</w:t>
      </w:r>
      <w:r w:rsidR="00F635BE" w:rsidRPr="00F20E71">
        <w:rPr>
          <w:rFonts w:ascii="Suisse BP Int'l Regular" w:hAnsi="Suisse BP Int'l Regular"/>
        </w:rPr>
        <w:t xml:space="preserve">da brusca </w:t>
      </w:r>
      <w:r w:rsidR="00C9739C" w:rsidRPr="00F20E71">
        <w:rPr>
          <w:rFonts w:ascii="Suisse BP Int'l Regular" w:hAnsi="Suisse BP Int'l Regular"/>
        </w:rPr>
        <w:t>en velocidades superiores</w:t>
      </w:r>
      <w:r w:rsidR="00F635BE" w:rsidRPr="00F20E71">
        <w:rPr>
          <w:rFonts w:ascii="Suisse BP Int'l Regular" w:hAnsi="Suisse BP Int'l Regular"/>
        </w:rPr>
        <w:t xml:space="preserve"> a </w:t>
      </w:r>
      <w:r w:rsidR="003677AD" w:rsidRPr="00F20E71">
        <w:rPr>
          <w:rFonts w:ascii="Suisse BP Int'l Regular" w:hAnsi="Suisse BP Int'l Regular"/>
        </w:rPr>
        <w:t>50 km/h</w:t>
      </w:r>
      <w:r w:rsidR="00B01902" w:rsidRPr="00F20E71">
        <w:rPr>
          <w:rFonts w:ascii="Suisse BP Int'l Regular" w:hAnsi="Suisse BP Int'l Regular"/>
        </w:rPr>
        <w:t xml:space="preserve"> o cuando </w:t>
      </w:r>
      <w:r w:rsidR="00F1384D" w:rsidRPr="00F20E71">
        <w:rPr>
          <w:rFonts w:ascii="Suisse BP Int'l Regular" w:hAnsi="Suisse BP Int'l Regular"/>
        </w:rPr>
        <w:t>su</w:t>
      </w:r>
      <w:r w:rsidR="00B01902" w:rsidRPr="00F20E71">
        <w:rPr>
          <w:rFonts w:ascii="Suisse BP Int'l Regular" w:hAnsi="Suisse BP Int'l Regular"/>
        </w:rPr>
        <w:t xml:space="preserve"> sistema de frenada ABS se activa. </w:t>
      </w:r>
    </w:p>
    <w:p w:rsidR="00223074" w:rsidRPr="00F20E71" w:rsidRDefault="00F1384D" w:rsidP="00D558E8">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El vehículo cuenta con </w:t>
      </w:r>
      <w:r w:rsidR="00B01902" w:rsidRPr="00F20E71">
        <w:rPr>
          <w:rFonts w:ascii="Suisse BP Int'l Bold" w:hAnsi="Suisse BP Int'l Bold"/>
        </w:rPr>
        <w:t>ABS de Bosch</w:t>
      </w:r>
      <w:r w:rsidR="00C9739C" w:rsidRPr="00F20E71">
        <w:rPr>
          <w:rFonts w:ascii="Suisse BP Int'l Bold" w:hAnsi="Suisse BP Int'l Bold"/>
        </w:rPr>
        <w:t xml:space="preserve"> de última generación,</w:t>
      </w:r>
      <w:r w:rsidR="00B01902" w:rsidRPr="00F20E71">
        <w:rPr>
          <w:rFonts w:ascii="Suisse BP Int'l Bold" w:hAnsi="Suisse BP Int'l Bold"/>
        </w:rPr>
        <w:t xml:space="preserve"> de doble canal</w:t>
      </w:r>
      <w:r w:rsidR="00142A6D" w:rsidRPr="00F20E71">
        <w:rPr>
          <w:rFonts w:ascii="Suisse BP Int'l Bold" w:hAnsi="Suisse BP Int'l Bold"/>
        </w:rPr>
        <w:t>,</w:t>
      </w:r>
      <w:r w:rsidR="00B01902" w:rsidRPr="00F20E71">
        <w:rPr>
          <w:rFonts w:ascii="Suisse BP Int'l Regular" w:hAnsi="Suisse BP Int'l Regular"/>
        </w:rPr>
        <w:t xml:space="preserve"> que garantiza la estab</w:t>
      </w:r>
      <w:r w:rsidR="00223074" w:rsidRPr="00F20E71">
        <w:rPr>
          <w:rFonts w:ascii="Suisse BP Int'l Regular" w:hAnsi="Suisse BP Int'l Regular"/>
        </w:rPr>
        <w:t xml:space="preserve">ilidad del vehículo en </w:t>
      </w:r>
      <w:r w:rsidR="00BD6277" w:rsidRPr="00F20E71">
        <w:rPr>
          <w:rFonts w:ascii="Suisse BP Int'l Regular" w:hAnsi="Suisse BP Int'l Regular"/>
        </w:rPr>
        <w:t>l</w:t>
      </w:r>
      <w:r w:rsidRPr="00F20E71">
        <w:rPr>
          <w:rFonts w:ascii="Suisse BP Int'l Regular" w:hAnsi="Suisse BP Int'l Regular"/>
        </w:rPr>
        <w:t xml:space="preserve">as </w:t>
      </w:r>
      <w:r w:rsidR="00C9739C" w:rsidRPr="00F20E71">
        <w:rPr>
          <w:rFonts w:ascii="Suisse BP Int'l Regular" w:hAnsi="Suisse BP Int'l Regular"/>
        </w:rPr>
        <w:t xml:space="preserve">frenadas bruscas. </w:t>
      </w:r>
    </w:p>
    <w:p w:rsidR="00DC6108" w:rsidRPr="00F20E71" w:rsidRDefault="00B01902" w:rsidP="00320801">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Para </w:t>
      </w:r>
      <w:r w:rsidR="00424C6E" w:rsidRPr="00F20E71">
        <w:rPr>
          <w:rFonts w:ascii="Suisse BP Int'l Regular" w:hAnsi="Suisse BP Int'l Regular"/>
        </w:rPr>
        <w:t xml:space="preserve">garantizar la </w:t>
      </w:r>
      <w:r w:rsidRPr="00F20E71">
        <w:rPr>
          <w:rFonts w:ascii="Suisse BP Int'l Regular" w:hAnsi="Suisse BP Int'l Regular"/>
        </w:rPr>
        <w:t>estabilidad del vehículo también en el momento de la aceleración, equipa el</w:t>
      </w:r>
      <w:r w:rsidR="00DC6108" w:rsidRPr="00F20E71">
        <w:rPr>
          <w:rFonts w:ascii="Suisse BP Int'l Regular" w:hAnsi="Suisse BP Int'l Regular"/>
        </w:rPr>
        <w:t xml:space="preserve"> sistema de </w:t>
      </w:r>
      <w:r w:rsidR="00DC6108" w:rsidRPr="00F20E71">
        <w:rPr>
          <w:rFonts w:ascii="Suisse BP Int'l Bold" w:hAnsi="Suisse BP Int'l Bold"/>
        </w:rPr>
        <w:t>control de tracción (TCS</w:t>
      </w:r>
      <w:r w:rsidRPr="00F20E71">
        <w:rPr>
          <w:rFonts w:ascii="Suisse BP Int'l Regular" w:hAnsi="Suisse BP Int'l Regular"/>
        </w:rPr>
        <w:t>), presente hasta ahora en la</w:t>
      </w:r>
      <w:r w:rsidR="00DC6108" w:rsidRPr="00F20E71">
        <w:rPr>
          <w:rFonts w:ascii="Suisse BP Int'l Regular" w:hAnsi="Suisse BP Int'l Regular"/>
        </w:rPr>
        <w:t xml:space="preserve"> versión</w:t>
      </w:r>
      <w:r w:rsidR="003677AD" w:rsidRPr="00F20E71">
        <w:rPr>
          <w:rFonts w:ascii="Suisse BP Int'l Regular" w:hAnsi="Suisse BP Int'l Regular"/>
        </w:rPr>
        <w:t xml:space="preserve"> d</w:t>
      </w:r>
      <w:r w:rsidR="00223074" w:rsidRPr="00F20E71">
        <w:rPr>
          <w:rFonts w:ascii="Suisse BP Int'l Regular" w:hAnsi="Suisse BP Int'l Regular"/>
        </w:rPr>
        <w:t xml:space="preserve">e 350 </w:t>
      </w:r>
      <w:proofErr w:type="spellStart"/>
      <w:r w:rsidR="00223074" w:rsidRPr="00F20E71">
        <w:rPr>
          <w:rFonts w:ascii="Suisse BP Int'l Regular" w:hAnsi="Suisse BP Int'l Regular"/>
        </w:rPr>
        <w:t>cc.</w:t>
      </w:r>
      <w:proofErr w:type="spellEnd"/>
    </w:p>
    <w:p w:rsidR="00B01902" w:rsidRPr="00F20E71" w:rsidRDefault="00B01902" w:rsidP="00320801">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El sistema de </w:t>
      </w:r>
      <w:r w:rsidRPr="00F20E71">
        <w:rPr>
          <w:rFonts w:ascii="Suisse BP Int'l Bold" w:hAnsi="Suisse BP Int'l Bold"/>
        </w:rPr>
        <w:t xml:space="preserve">arranque </w:t>
      </w:r>
      <w:r w:rsidR="00B7303C" w:rsidRPr="00F20E71">
        <w:rPr>
          <w:rFonts w:ascii="Suisse BP Int'l Bold" w:hAnsi="Suisse BP Int'l Bold"/>
        </w:rPr>
        <w:t xml:space="preserve">sin llave </w:t>
      </w:r>
      <w:proofErr w:type="spellStart"/>
      <w:r w:rsidR="00223074" w:rsidRPr="00F20E71">
        <w:rPr>
          <w:rFonts w:ascii="Suisse BP Int'l Bold" w:hAnsi="Suisse BP Int'l Bold"/>
          <w:i/>
        </w:rPr>
        <w:t>k</w:t>
      </w:r>
      <w:r w:rsidRPr="00F20E71">
        <w:rPr>
          <w:rFonts w:ascii="Suisse BP Int'l Bold" w:hAnsi="Suisse BP Int'l Bold"/>
          <w:i/>
        </w:rPr>
        <w:t>eyless</w:t>
      </w:r>
      <w:proofErr w:type="spellEnd"/>
      <w:r w:rsidRPr="00F20E71">
        <w:rPr>
          <w:rFonts w:ascii="Suisse BP Int'l Regular" w:hAnsi="Suisse BP Int'l Regular"/>
        </w:rPr>
        <w:t xml:space="preserve"> también se introduce para una mayor </w:t>
      </w:r>
      <w:r w:rsidR="00223074" w:rsidRPr="00F20E71">
        <w:rPr>
          <w:rFonts w:ascii="Suisse BP Int'l Regular" w:hAnsi="Suisse BP Int'l Regular"/>
        </w:rPr>
        <w:t xml:space="preserve">comodidad y seguridad. </w:t>
      </w:r>
    </w:p>
    <w:p w:rsidR="00F1384D" w:rsidRPr="00F20E71" w:rsidRDefault="00F1384D" w:rsidP="00F1384D">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También refuerza la conducción segura su sistema de </w:t>
      </w:r>
      <w:r w:rsidRPr="00F20E71">
        <w:rPr>
          <w:rFonts w:ascii="Suisse BP Int'l Bold" w:hAnsi="Suisse BP Int'l Bold"/>
        </w:rPr>
        <w:t xml:space="preserve">iluminación </w:t>
      </w:r>
      <w:r w:rsidRPr="00F20E71">
        <w:rPr>
          <w:rFonts w:ascii="Suisse BP Int'l Bold" w:hAnsi="Suisse BP Int'l Bold"/>
          <w:i/>
        </w:rPr>
        <w:t xml:space="preserve">full </w:t>
      </w:r>
      <w:r w:rsidRPr="00F20E71">
        <w:rPr>
          <w:rFonts w:ascii="Suisse BP Int'l Bold" w:hAnsi="Suisse BP Int'l Bold"/>
        </w:rPr>
        <w:t>led.</w:t>
      </w:r>
      <w:r w:rsidRPr="00F20E71">
        <w:rPr>
          <w:rFonts w:ascii="Suisse BP Int'l Regular" w:hAnsi="Suisse BP Int'l Regular"/>
        </w:rPr>
        <w:t xml:space="preserve">  </w:t>
      </w:r>
    </w:p>
    <w:p w:rsidR="00C96FC0" w:rsidRPr="00F20E71" w:rsidRDefault="00746CAB" w:rsidP="00FD2F3A">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El cuadro de instrumentos es ahora una nueva </w:t>
      </w:r>
      <w:r w:rsidRPr="00F20E71">
        <w:rPr>
          <w:rFonts w:ascii="Suisse BP Int'l Bold" w:hAnsi="Suisse BP Int'l Bold"/>
        </w:rPr>
        <w:t>pantalla digital tipo flotante</w:t>
      </w:r>
      <w:r w:rsidR="00424C6E" w:rsidRPr="00F20E71">
        <w:rPr>
          <w:rFonts w:ascii="Suisse BP Int'l Regular" w:hAnsi="Suisse BP Int'l Regular"/>
        </w:rPr>
        <w:t xml:space="preserve"> </w:t>
      </w:r>
      <w:r w:rsidRPr="00F20E71">
        <w:rPr>
          <w:rFonts w:ascii="Suisse BP Int'l Regular" w:hAnsi="Suisse BP Int'l Regular"/>
        </w:rPr>
        <w:t xml:space="preserve">con toda la información </w:t>
      </w:r>
      <w:r w:rsidR="00B7303C" w:rsidRPr="00F20E71">
        <w:rPr>
          <w:rFonts w:ascii="Suisse BP Int'l Regular" w:hAnsi="Suisse BP Int'l Regular"/>
        </w:rPr>
        <w:t xml:space="preserve">clara e </w:t>
      </w:r>
      <w:r w:rsidRPr="00F20E71">
        <w:rPr>
          <w:rFonts w:ascii="Suisse BP Int'l Regular" w:hAnsi="Suisse BP Int'l Regular"/>
        </w:rPr>
        <w:t xml:space="preserve">intuitiva a color.  </w:t>
      </w:r>
    </w:p>
    <w:p w:rsidR="00746CAB" w:rsidRPr="00F20E71" w:rsidRDefault="00B7303C" w:rsidP="00746CAB">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El nuevo </w:t>
      </w:r>
      <w:r w:rsidR="00223074" w:rsidRPr="00F20E71">
        <w:rPr>
          <w:rFonts w:ascii="Suisse BP Int'l Regular" w:hAnsi="Suisse BP Int'l Regular"/>
        </w:rPr>
        <w:t>motor de 4 válvulas (12,7 CV) es</w:t>
      </w:r>
      <w:r w:rsidRPr="00F20E71">
        <w:rPr>
          <w:rFonts w:ascii="Suisse BP Int'l Regular" w:hAnsi="Suisse BP Int'l Regular"/>
        </w:rPr>
        <w:t xml:space="preserve"> más eficiente</w:t>
      </w:r>
      <w:r w:rsidR="00223074" w:rsidRPr="00F20E71">
        <w:rPr>
          <w:rFonts w:ascii="Suisse BP Int'l Regular" w:hAnsi="Suisse BP Int'l Regular"/>
        </w:rPr>
        <w:t xml:space="preserve"> y</w:t>
      </w:r>
      <w:r w:rsidR="00746CAB" w:rsidRPr="00F20E71">
        <w:rPr>
          <w:rFonts w:ascii="Suisse BP Int'l Regular" w:hAnsi="Suisse BP Int'l Regular"/>
        </w:rPr>
        <w:t xml:space="preserve"> reduce al mínimo tanto</w:t>
      </w:r>
      <w:r w:rsidRPr="00F20E71">
        <w:rPr>
          <w:rFonts w:ascii="Suisse BP Int'l Regular" w:hAnsi="Suisse BP Int'l Regular"/>
        </w:rPr>
        <w:t xml:space="preserve"> las emisiones como su </w:t>
      </w:r>
      <w:r w:rsidRPr="00F20E71">
        <w:rPr>
          <w:rFonts w:ascii="Suisse BP Int'l Bold" w:hAnsi="Suisse BP Int'l Bold"/>
        </w:rPr>
        <w:t>consumo</w:t>
      </w:r>
      <w:r w:rsidRPr="00F20E71">
        <w:rPr>
          <w:rFonts w:ascii="Suisse BP Int'l Regular" w:hAnsi="Suisse BP Int'l Regular"/>
        </w:rPr>
        <w:t xml:space="preserve">. Permite una autonomía de </w:t>
      </w:r>
      <w:r w:rsidR="00746CAB" w:rsidRPr="00F20E71">
        <w:rPr>
          <w:rFonts w:ascii="Suisse BP Int'l Regular" w:hAnsi="Suisse BP Int'l Regular"/>
        </w:rPr>
        <w:t xml:space="preserve">463 km </w:t>
      </w:r>
      <w:r w:rsidR="00424C6E" w:rsidRPr="00F20E71">
        <w:rPr>
          <w:rFonts w:ascii="Suisse BP Int'l Regular" w:hAnsi="Suisse BP Int'l Regular"/>
        </w:rPr>
        <w:t>por</w:t>
      </w:r>
      <w:r w:rsidRPr="00F20E71">
        <w:rPr>
          <w:rFonts w:ascii="Suisse BP Int'l Regular" w:hAnsi="Suisse BP Int'l Regular"/>
        </w:rPr>
        <w:t xml:space="preserve"> depósito</w:t>
      </w:r>
      <w:r w:rsidR="00746CAB" w:rsidRPr="00F20E71">
        <w:rPr>
          <w:rFonts w:ascii="Suisse BP Int'l Regular" w:hAnsi="Suisse BP Int'l Regular"/>
        </w:rPr>
        <w:t>.</w:t>
      </w:r>
    </w:p>
    <w:p w:rsidR="00B7303C" w:rsidRPr="00F20E71" w:rsidRDefault="00746CAB" w:rsidP="00FA1576">
      <w:pPr>
        <w:pStyle w:val="Prrafodelista"/>
        <w:numPr>
          <w:ilvl w:val="0"/>
          <w:numId w:val="11"/>
        </w:numPr>
        <w:jc w:val="both"/>
        <w:rPr>
          <w:rFonts w:ascii="Suisse BP Int'l Regular" w:hAnsi="Suisse BP Int'l Regular"/>
        </w:rPr>
      </w:pPr>
      <w:r w:rsidRPr="00F20E71">
        <w:rPr>
          <w:rFonts w:ascii="Suisse BP Int'l Regular" w:hAnsi="Suisse BP Int'l Regular"/>
        </w:rPr>
        <w:t xml:space="preserve">Su diseño refinado, de aspecto atlético y vanguardista, </w:t>
      </w:r>
      <w:r w:rsidR="00B7303C" w:rsidRPr="00F20E71">
        <w:rPr>
          <w:rFonts w:ascii="Suisse BP Int'l Regular" w:hAnsi="Suisse BP Int'l Regular"/>
        </w:rPr>
        <w:t xml:space="preserve">y </w:t>
      </w:r>
      <w:r w:rsidRPr="00F20E71">
        <w:rPr>
          <w:rFonts w:ascii="Suisse BP Int'l Regular" w:hAnsi="Suisse BP Int'l Regular"/>
        </w:rPr>
        <w:t xml:space="preserve">de líneas </w:t>
      </w:r>
      <w:r w:rsidR="00B7303C" w:rsidRPr="00F20E71">
        <w:rPr>
          <w:rFonts w:ascii="Suisse BP Int'l Regular" w:hAnsi="Suisse BP Int'l Regular"/>
        </w:rPr>
        <w:t xml:space="preserve">angulosas le dan un aire más moderno. </w:t>
      </w:r>
      <w:r w:rsidR="00C96FC0" w:rsidRPr="00F20E71">
        <w:rPr>
          <w:rFonts w:ascii="Suisse BP Int'l Regular" w:hAnsi="Suisse BP Int'l Regular"/>
        </w:rPr>
        <w:t xml:space="preserve"> Mantiene la comod</w:t>
      </w:r>
      <w:r w:rsidR="00B7303C" w:rsidRPr="00F20E71">
        <w:rPr>
          <w:rFonts w:ascii="Suisse BP Int'l Regular" w:hAnsi="Suisse BP Int'l Regular"/>
        </w:rPr>
        <w:t xml:space="preserve">idad de los asientos en </w:t>
      </w:r>
      <w:r w:rsidR="00F1384D" w:rsidRPr="00F20E71">
        <w:rPr>
          <w:rFonts w:ascii="Suisse BP Int'l Regular" w:hAnsi="Suisse BP Int'l Regular"/>
        </w:rPr>
        <w:t xml:space="preserve">altura, así como su </w:t>
      </w:r>
      <w:r w:rsidR="00C96FC0" w:rsidRPr="00F20E71">
        <w:rPr>
          <w:rFonts w:ascii="Suisse BP Int'l Regular" w:hAnsi="Suisse BP Int'l Regular"/>
        </w:rPr>
        <w:t xml:space="preserve">gran capacidad de almacenamiento bajo </w:t>
      </w:r>
      <w:r w:rsidR="00B7303C" w:rsidRPr="00F20E71">
        <w:rPr>
          <w:rFonts w:ascii="Suisse BP Int'l Regular" w:hAnsi="Suisse BP Int'l Regular"/>
        </w:rPr>
        <w:t xml:space="preserve">los </w:t>
      </w:r>
      <w:r w:rsidR="00F1384D" w:rsidRPr="00F20E71">
        <w:rPr>
          <w:rFonts w:ascii="Suisse BP Int'l Regular" w:hAnsi="Suisse BP Int'l Regular"/>
        </w:rPr>
        <w:t>mismos (2 cascos integrales).</w:t>
      </w:r>
    </w:p>
    <w:p w:rsidR="00746CAB" w:rsidRPr="00F20E71" w:rsidRDefault="00B7303C" w:rsidP="00FA1576">
      <w:pPr>
        <w:pStyle w:val="Prrafodelista"/>
        <w:numPr>
          <w:ilvl w:val="0"/>
          <w:numId w:val="11"/>
        </w:numPr>
        <w:jc w:val="both"/>
        <w:rPr>
          <w:rFonts w:ascii="Suisse BP Int'l Regular" w:hAnsi="Suisse BP Int'l Regular"/>
        </w:rPr>
      </w:pPr>
      <w:r w:rsidRPr="00F20E71">
        <w:rPr>
          <w:rFonts w:ascii="Suisse BP Int'l Regular" w:hAnsi="Suisse BP Int'l Regular"/>
        </w:rPr>
        <w:t>Amplía la gama de colores con dos nuevos acabados</w:t>
      </w:r>
      <w:r w:rsidR="00746CAB" w:rsidRPr="00F20E71">
        <w:rPr>
          <w:rFonts w:ascii="Suisse BP Int'l Regular" w:hAnsi="Suisse BP Int'l Regular"/>
        </w:rPr>
        <w:t xml:space="preserve">: </w:t>
      </w:r>
      <w:r w:rsidRPr="00F20E71">
        <w:rPr>
          <w:rFonts w:ascii="Suisse BP Int'l Regular" w:hAnsi="Suisse BP Int'l Regular"/>
        </w:rPr>
        <w:t xml:space="preserve">en </w:t>
      </w:r>
      <w:r w:rsidRPr="00F20E71">
        <w:rPr>
          <w:rFonts w:ascii="Suisse BP Int'l Bold" w:hAnsi="Suisse BP Int'l Bold"/>
          <w:b/>
        </w:rPr>
        <w:t xml:space="preserve">negro </w:t>
      </w:r>
      <w:r w:rsidR="00746CAB" w:rsidRPr="00F20E71">
        <w:rPr>
          <w:rFonts w:ascii="Suisse BP Int'l Regular" w:hAnsi="Suisse BP Int'l Regular"/>
        </w:rPr>
        <w:t>satinado/mate con embellecedores y molduras en negro piano</w:t>
      </w:r>
      <w:r w:rsidR="00C9739C" w:rsidRPr="00F20E71">
        <w:rPr>
          <w:rFonts w:ascii="Suisse BP Int'l Regular" w:hAnsi="Suisse BP Int'l Regular"/>
        </w:rPr>
        <w:t>,</w:t>
      </w:r>
      <w:r w:rsidR="00746CAB" w:rsidRPr="00F20E71">
        <w:rPr>
          <w:rFonts w:ascii="Suisse BP Int'l Regular" w:hAnsi="Suisse BP Int'l Regular"/>
        </w:rPr>
        <w:t xml:space="preserve"> y</w:t>
      </w:r>
      <w:r w:rsidR="00746CAB" w:rsidRPr="00F20E71">
        <w:rPr>
          <w:rFonts w:ascii="Suisse BP Int'l Bold" w:hAnsi="Suisse BP Int'l Bold"/>
          <w:b/>
        </w:rPr>
        <w:t xml:space="preserve"> marrón</w:t>
      </w:r>
      <w:r w:rsidR="00746CAB" w:rsidRPr="00F20E71">
        <w:rPr>
          <w:rFonts w:ascii="Suisse BP Int'l Regular" w:hAnsi="Suisse BP Int'l Regular"/>
        </w:rPr>
        <w:t xml:space="preserve"> satinado con embellece</w:t>
      </w:r>
      <w:r w:rsidRPr="00F20E71">
        <w:rPr>
          <w:rFonts w:ascii="Suisse BP Int'l Regular" w:hAnsi="Suisse BP Int'l Regular"/>
        </w:rPr>
        <w:t xml:space="preserve">dores en molduras en negro mate. </w:t>
      </w:r>
    </w:p>
    <w:p w:rsidR="00811418" w:rsidRPr="00F20E71" w:rsidRDefault="00811418" w:rsidP="00FA1576">
      <w:pPr>
        <w:pStyle w:val="Prrafodelista"/>
        <w:numPr>
          <w:ilvl w:val="0"/>
          <w:numId w:val="11"/>
        </w:numPr>
        <w:jc w:val="both"/>
        <w:rPr>
          <w:rFonts w:ascii="Suisse BP Int'l Regular" w:hAnsi="Suisse BP Int'l Regular"/>
        </w:rPr>
      </w:pPr>
      <w:r w:rsidRPr="00F20E71">
        <w:rPr>
          <w:rFonts w:ascii="Suisse BP Int'l Regular" w:hAnsi="Suisse BP Int'l Regular"/>
        </w:rPr>
        <w:lastRenderedPageBreak/>
        <w:t xml:space="preserve">Mantiene su </w:t>
      </w:r>
      <w:r w:rsidR="00B7303C" w:rsidRPr="00F20E71">
        <w:rPr>
          <w:rFonts w:ascii="Suisse BP Int'l Regular" w:hAnsi="Suisse BP Int'l Regular"/>
        </w:rPr>
        <w:t>exitosa</w:t>
      </w:r>
      <w:r w:rsidRPr="00F20E71">
        <w:rPr>
          <w:rFonts w:ascii="Suisse BP Int'l Regular" w:hAnsi="Suisse BP Int'l Regular"/>
        </w:rPr>
        <w:t xml:space="preserve"> relación calidad y precio: está disponible</w:t>
      </w:r>
      <w:r w:rsidR="00C96FC0" w:rsidRPr="00F20E71">
        <w:rPr>
          <w:rFonts w:ascii="Suisse BP Int'l Regular" w:hAnsi="Suisse BP Int'l Regular"/>
        </w:rPr>
        <w:t xml:space="preserve"> en la red KYMCO</w:t>
      </w:r>
      <w:r w:rsidRPr="00F20E71">
        <w:rPr>
          <w:rFonts w:ascii="Suisse BP Int'l Regular" w:hAnsi="Suisse BP Int'l Regular"/>
        </w:rPr>
        <w:t xml:space="preserve"> por </w:t>
      </w:r>
      <w:r w:rsidRPr="00F20E71">
        <w:rPr>
          <w:rFonts w:ascii="Suisse BP Int'l Bold" w:hAnsi="Suisse BP Int'l Bold"/>
        </w:rPr>
        <w:t>4.250 euros (PVPR).</w:t>
      </w:r>
      <w:bookmarkStart w:id="0" w:name="_GoBack"/>
      <w:bookmarkEnd w:id="0"/>
    </w:p>
    <w:tbl>
      <w:tblPr>
        <w:tblStyle w:val="Tablaconcuadrcula"/>
        <w:tblW w:w="9736" w:type="dxa"/>
        <w:tblInd w:w="4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1931"/>
        <w:gridCol w:w="2937"/>
      </w:tblGrid>
      <w:tr w:rsidR="004B4CFE" w:rsidTr="00C96FC0">
        <w:trPr>
          <w:gridAfter w:val="1"/>
          <w:wAfter w:w="2937" w:type="dxa"/>
        </w:trPr>
        <w:tc>
          <w:tcPr>
            <w:tcW w:w="6799" w:type="dxa"/>
            <w:gridSpan w:val="2"/>
          </w:tcPr>
          <w:p w:rsidR="004B4CFE" w:rsidRDefault="004B4CFE" w:rsidP="004B4CFE">
            <w:pPr>
              <w:jc w:val="both"/>
              <w:rPr>
                <w:rFonts w:ascii="Suisse BP Int'l Regular" w:hAnsi="Suisse BP Int'l Regular"/>
                <w:noProof/>
                <w:lang w:eastAsia="es-ES"/>
              </w:rPr>
            </w:pPr>
          </w:p>
        </w:tc>
      </w:tr>
      <w:tr w:rsidR="00064323" w:rsidTr="00C96FC0">
        <w:tc>
          <w:tcPr>
            <w:tcW w:w="4868" w:type="dxa"/>
          </w:tcPr>
          <w:p w:rsidR="00064323" w:rsidRDefault="00064323" w:rsidP="0051645F">
            <w:pPr>
              <w:jc w:val="both"/>
              <w:rPr>
                <w:rFonts w:ascii="Suisse BP Int'l Regular" w:hAnsi="Suisse BP Int'l Regular"/>
                <w:b/>
              </w:rPr>
            </w:pPr>
          </w:p>
        </w:tc>
        <w:tc>
          <w:tcPr>
            <w:tcW w:w="4868" w:type="dxa"/>
            <w:gridSpan w:val="2"/>
          </w:tcPr>
          <w:p w:rsidR="00064323" w:rsidRDefault="00064323" w:rsidP="0051645F">
            <w:pPr>
              <w:jc w:val="both"/>
              <w:rPr>
                <w:rFonts w:ascii="Suisse BP Int'l Regular" w:hAnsi="Suisse BP Int'l Regular"/>
                <w:b/>
              </w:rPr>
            </w:pPr>
          </w:p>
        </w:tc>
      </w:tr>
    </w:tbl>
    <w:p w:rsidR="00F2206E" w:rsidRPr="00EB48F9" w:rsidRDefault="00F2206E" w:rsidP="00F2206E">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rsidR="00F2206E" w:rsidRPr="00EB48F9" w:rsidRDefault="00F2206E" w:rsidP="00F2206E">
      <w:pPr>
        <w:jc w:val="both"/>
        <w:rPr>
          <w:rFonts w:ascii="Suisse BP Int'l Regular" w:hAnsi="Suisse BP Int'l Regular"/>
          <w:i/>
          <w:sz w:val="16"/>
          <w:szCs w:val="16"/>
        </w:rPr>
      </w:pPr>
      <w:r w:rsidRPr="00EB48F9">
        <w:rPr>
          <w:rFonts w:ascii="Suisse BP Int'l Regular" w:hAnsi="Suisse BP Int'l Regular"/>
          <w:i/>
          <w:sz w:val="16"/>
          <w:szCs w:val="16"/>
        </w:rPr>
        <w:t xml:space="preserve">Referente de movilidad urbana, especializada en la comercialización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el canal Particular. Se fundó en 1994 en Madrid bajo la directriz de un plan de crecimiento a largo plazo basado fundamentalmente en la creación de una red de</w:t>
      </w:r>
      <w:r w:rsidRPr="00EB48F9">
        <w:rPr>
          <w:rFonts w:ascii="Suisse BP Int'l Regular" w:hAnsi="Suisse BP Int'l Regular"/>
          <w:i/>
          <w:strike/>
          <w:sz w:val="16"/>
          <w:szCs w:val="16"/>
        </w:rPr>
        <w:t xml:space="preserve"> </w:t>
      </w:r>
      <w:r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de suministro de repuestos a más de 800 puntos de venta en España. </w:t>
      </w:r>
    </w:p>
    <w:p w:rsidR="00B6590D" w:rsidRPr="00F2206E" w:rsidRDefault="00F2206E" w:rsidP="00F2206E">
      <w:pPr>
        <w:jc w:val="both"/>
        <w:rP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KYMCO es líder en el mercado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España</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Su presidente Allen Ko ha puesto en marcha un plan de crecimiento basado en producir vehículos capaces de ganarse el corazón de todos los usuarios (</w:t>
      </w:r>
      <w:proofErr w:type="spellStart"/>
      <w:r w:rsidRPr="00EB48F9">
        <w:rPr>
          <w:rFonts w:ascii="Suisse BP Int'l Regular" w:hAnsi="Suisse BP Int'l Regular"/>
          <w:i/>
          <w:sz w:val="16"/>
          <w:szCs w:val="16"/>
        </w:rPr>
        <w:t>Win</w:t>
      </w:r>
      <w:proofErr w:type="spellEnd"/>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My</w:t>
      </w:r>
      <w:proofErr w:type="spellEnd"/>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Heart</w:t>
      </w:r>
      <w:proofErr w:type="spellEnd"/>
      <w:r w:rsidRPr="00EB48F9">
        <w:rPr>
          <w:rFonts w:ascii="Suisse BP Int'l Regular" w:hAnsi="Suisse BP Int'l Regular"/>
          <w:i/>
          <w:sz w:val="16"/>
          <w:szCs w:val="16"/>
        </w:rPr>
        <w:t>) y para ello confía en los valores de la compañía (Distinción, Orgullo y Perseverancia).</w:t>
      </w:r>
      <w:r w:rsidRPr="00EB48F9">
        <w:rPr>
          <w:i/>
          <w:sz w:val="16"/>
          <w:szCs w:val="16"/>
        </w:rPr>
        <w:t xml:space="preserve"> </w:t>
      </w:r>
    </w:p>
    <w:sectPr w:rsidR="00B6590D" w:rsidRPr="00F2206E"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53DD" w:rsidRDefault="006853DD" w:rsidP="00B27C47">
      <w:pPr>
        <w:spacing w:after="0" w:line="240" w:lineRule="auto"/>
      </w:pPr>
      <w:r>
        <w:separator/>
      </w:r>
    </w:p>
  </w:endnote>
  <w:endnote w:type="continuationSeparator" w:id="0">
    <w:p w:rsidR="006853DD" w:rsidRDefault="006853DD"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9539278D-98C3-48CB-BE51-935FD2E19D65}"/>
    <w:embedBold r:id="rId2" w:fontKey="{4C14C6C5-AC17-4D0D-8031-F62FE31ED651}"/>
    <w:embedItalic r:id="rId3" w:fontKey="{49B0820D-EF3B-418E-88FD-72BB7A529B13}"/>
    <w:embedBoldItalic r:id="rId4" w:fontKey="{AB2C1B07-26E2-4A94-AF5A-DDEE54CEC661}"/>
  </w:font>
  <w:font w:name="Segoe UI">
    <w:panose1 w:val="020B0502040204020203"/>
    <w:charset w:val="00"/>
    <w:family w:val="swiss"/>
    <w:pitch w:val="variable"/>
    <w:sig w:usb0="E4002EFF" w:usb1="C000E47F" w:usb2="00000009" w:usb3="00000000" w:csb0="000001FF" w:csb1="00000000"/>
    <w:embedRegular r:id="rId5" w:fontKey="{99EBCB61-3AE8-4C78-8F30-7CE57DCF5DED}"/>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Suisse BP Int'l Bold">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6" w:fontKey="{B3F86996-AD25-455A-8356-7629AF4E95F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F13A44">
                            <w:rPr>
                              <w:rFonts w:ascii="Suisse BP Int'l Regular" w:hAnsi="Suisse BP Int'l Regular"/>
                              <w:color w:val="000000" w:themeColor="text1"/>
                            </w:rPr>
                            <w:t>SuperDink</w:t>
                          </w:r>
                          <w:r w:rsidR="00C96FC0">
                            <w:rPr>
                              <w:rFonts w:ascii="Suisse BP Int'l Regular" w:hAnsi="Suisse BP Int'l Regular"/>
                              <w:color w:val="000000" w:themeColor="text1"/>
                            </w:rPr>
                            <w:t>GT</w:t>
                          </w:r>
                          <w:r w:rsidR="00F13A44">
                            <w:rPr>
                              <w:rFonts w:ascii="Suisse BP Int'l Regular" w:hAnsi="Suisse BP Int'l Regular"/>
                              <w:color w:val="000000" w:themeColor="text1"/>
                            </w:rPr>
                            <w:t>125</w:t>
                          </w:r>
                          <w:r w:rsidR="00C96FC0">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F13A44">
                      <w:rPr>
                        <w:rFonts w:ascii="Suisse BP Int'l Regular" w:hAnsi="Suisse BP Int'l Regular"/>
                        <w:color w:val="000000" w:themeColor="text1"/>
                      </w:rPr>
                      <w:t>SuperDink</w:t>
                    </w:r>
                    <w:r w:rsidR="00C96FC0">
                      <w:rPr>
                        <w:rFonts w:ascii="Suisse BP Int'l Regular" w:hAnsi="Suisse BP Int'l Regular"/>
                        <w:color w:val="000000" w:themeColor="text1"/>
                      </w:rPr>
                      <w:t>GT</w:t>
                    </w:r>
                    <w:r w:rsidR="00F13A44">
                      <w:rPr>
                        <w:rFonts w:ascii="Suisse BP Int'l Regular" w:hAnsi="Suisse BP Int'l Regular"/>
                        <w:color w:val="000000" w:themeColor="text1"/>
                      </w:rPr>
                      <w:t>125</w:t>
                    </w:r>
                    <w:r w:rsidR="00C96FC0">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53DD" w:rsidRDefault="006853DD" w:rsidP="00B27C47">
      <w:pPr>
        <w:spacing w:after="0" w:line="240" w:lineRule="auto"/>
      </w:pPr>
      <w:r>
        <w:separator/>
      </w:r>
    </w:p>
  </w:footnote>
  <w:footnote w:type="continuationSeparator" w:id="0">
    <w:p w:rsidR="006853DD" w:rsidRDefault="006853DD"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2EB6B04"/>
    <w:multiLevelType w:val="hybridMultilevel"/>
    <w:tmpl w:val="783899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B08110F"/>
    <w:multiLevelType w:val="hybridMultilevel"/>
    <w:tmpl w:val="404AEB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02C34C3"/>
    <w:multiLevelType w:val="hybridMultilevel"/>
    <w:tmpl w:val="A232D9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F457C39"/>
    <w:multiLevelType w:val="hybridMultilevel"/>
    <w:tmpl w:val="E23E05C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0"/>
  </w:num>
  <w:num w:numId="4">
    <w:abstractNumId w:val="4"/>
  </w:num>
  <w:num w:numId="5">
    <w:abstractNumId w:val="6"/>
  </w:num>
  <w:num w:numId="6">
    <w:abstractNumId w:val="10"/>
  </w:num>
  <w:num w:numId="7">
    <w:abstractNumId w:val="9"/>
  </w:num>
  <w:num w:numId="8">
    <w:abstractNumId w:val="1"/>
  </w:num>
  <w:num w:numId="9">
    <w:abstractNumId w:val="8"/>
  </w:num>
  <w:num w:numId="10">
    <w:abstractNumId w:val="2"/>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2"/>
  <w:displayBackgroundShape/>
  <w:embedTrueTypeFonts/>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14F79"/>
    <w:rsid w:val="00017FC6"/>
    <w:rsid w:val="000274C4"/>
    <w:rsid w:val="0003196B"/>
    <w:rsid w:val="000322CA"/>
    <w:rsid w:val="00043D41"/>
    <w:rsid w:val="000541DC"/>
    <w:rsid w:val="00061A83"/>
    <w:rsid w:val="00064323"/>
    <w:rsid w:val="000661F3"/>
    <w:rsid w:val="000769AD"/>
    <w:rsid w:val="00082849"/>
    <w:rsid w:val="00083E8C"/>
    <w:rsid w:val="00085423"/>
    <w:rsid w:val="00096B3E"/>
    <w:rsid w:val="00096FE5"/>
    <w:rsid w:val="000A5350"/>
    <w:rsid w:val="000A5C82"/>
    <w:rsid w:val="000A7DEB"/>
    <w:rsid w:val="000C0DE2"/>
    <w:rsid w:val="000C1A15"/>
    <w:rsid w:val="000D0716"/>
    <w:rsid w:val="000D2E55"/>
    <w:rsid w:val="000E1188"/>
    <w:rsid w:val="0011004A"/>
    <w:rsid w:val="00133D8B"/>
    <w:rsid w:val="00134A92"/>
    <w:rsid w:val="00141303"/>
    <w:rsid w:val="00142A6D"/>
    <w:rsid w:val="00144B16"/>
    <w:rsid w:val="00145216"/>
    <w:rsid w:val="001511FC"/>
    <w:rsid w:val="001644A2"/>
    <w:rsid w:val="0016757E"/>
    <w:rsid w:val="001738E9"/>
    <w:rsid w:val="00175BAA"/>
    <w:rsid w:val="001771C7"/>
    <w:rsid w:val="00181B62"/>
    <w:rsid w:val="001905A9"/>
    <w:rsid w:val="00192185"/>
    <w:rsid w:val="00193474"/>
    <w:rsid w:val="00196330"/>
    <w:rsid w:val="00196930"/>
    <w:rsid w:val="001B1F1F"/>
    <w:rsid w:val="001C2156"/>
    <w:rsid w:val="001E3BC1"/>
    <w:rsid w:val="001E5EFA"/>
    <w:rsid w:val="001E730D"/>
    <w:rsid w:val="001F56F3"/>
    <w:rsid w:val="00205ECB"/>
    <w:rsid w:val="00213381"/>
    <w:rsid w:val="00223074"/>
    <w:rsid w:val="00224F6C"/>
    <w:rsid w:val="002264FC"/>
    <w:rsid w:val="00230BFB"/>
    <w:rsid w:val="0023484D"/>
    <w:rsid w:val="00237633"/>
    <w:rsid w:val="002459F6"/>
    <w:rsid w:val="00266F62"/>
    <w:rsid w:val="00270449"/>
    <w:rsid w:val="00273503"/>
    <w:rsid w:val="00283529"/>
    <w:rsid w:val="002B673F"/>
    <w:rsid w:val="002C3CD9"/>
    <w:rsid w:val="002C4204"/>
    <w:rsid w:val="002C4DA5"/>
    <w:rsid w:val="002E42BE"/>
    <w:rsid w:val="002E720E"/>
    <w:rsid w:val="00300691"/>
    <w:rsid w:val="00301455"/>
    <w:rsid w:val="00302158"/>
    <w:rsid w:val="003055B5"/>
    <w:rsid w:val="003160B9"/>
    <w:rsid w:val="00332C91"/>
    <w:rsid w:val="00347C45"/>
    <w:rsid w:val="003510B2"/>
    <w:rsid w:val="00352C42"/>
    <w:rsid w:val="00356210"/>
    <w:rsid w:val="00362DB6"/>
    <w:rsid w:val="003677AD"/>
    <w:rsid w:val="00375667"/>
    <w:rsid w:val="00376A9C"/>
    <w:rsid w:val="00380907"/>
    <w:rsid w:val="0038668D"/>
    <w:rsid w:val="003A3426"/>
    <w:rsid w:val="003B279E"/>
    <w:rsid w:val="003B466F"/>
    <w:rsid w:val="003C2BB5"/>
    <w:rsid w:val="003C3AAB"/>
    <w:rsid w:val="003E5998"/>
    <w:rsid w:val="003E5C16"/>
    <w:rsid w:val="003E62EE"/>
    <w:rsid w:val="003F0211"/>
    <w:rsid w:val="003F543B"/>
    <w:rsid w:val="00404330"/>
    <w:rsid w:val="00404CFD"/>
    <w:rsid w:val="00407DFF"/>
    <w:rsid w:val="0042406F"/>
    <w:rsid w:val="00424C6E"/>
    <w:rsid w:val="004301D2"/>
    <w:rsid w:val="004325D5"/>
    <w:rsid w:val="004368EC"/>
    <w:rsid w:val="00450203"/>
    <w:rsid w:val="004530C3"/>
    <w:rsid w:val="00454F41"/>
    <w:rsid w:val="00463702"/>
    <w:rsid w:val="00467628"/>
    <w:rsid w:val="00471F1B"/>
    <w:rsid w:val="004764B7"/>
    <w:rsid w:val="00477970"/>
    <w:rsid w:val="00484B59"/>
    <w:rsid w:val="00491500"/>
    <w:rsid w:val="00495D44"/>
    <w:rsid w:val="004B037A"/>
    <w:rsid w:val="004B1FA0"/>
    <w:rsid w:val="004B4CFE"/>
    <w:rsid w:val="004B5896"/>
    <w:rsid w:val="004B6CEE"/>
    <w:rsid w:val="004C50F3"/>
    <w:rsid w:val="004D2716"/>
    <w:rsid w:val="004D545E"/>
    <w:rsid w:val="004E69B7"/>
    <w:rsid w:val="004E6BFA"/>
    <w:rsid w:val="00501EA7"/>
    <w:rsid w:val="0050570F"/>
    <w:rsid w:val="00511713"/>
    <w:rsid w:val="0051525B"/>
    <w:rsid w:val="0051645F"/>
    <w:rsid w:val="0052719C"/>
    <w:rsid w:val="00535F1C"/>
    <w:rsid w:val="005416C4"/>
    <w:rsid w:val="00541A7A"/>
    <w:rsid w:val="00546E79"/>
    <w:rsid w:val="00563F38"/>
    <w:rsid w:val="005665C4"/>
    <w:rsid w:val="00570782"/>
    <w:rsid w:val="005914B7"/>
    <w:rsid w:val="00596415"/>
    <w:rsid w:val="00597AA4"/>
    <w:rsid w:val="005A283A"/>
    <w:rsid w:val="005A31D9"/>
    <w:rsid w:val="005B3A86"/>
    <w:rsid w:val="005B65CB"/>
    <w:rsid w:val="005B7A6E"/>
    <w:rsid w:val="005C4614"/>
    <w:rsid w:val="005C57F0"/>
    <w:rsid w:val="005C5CDF"/>
    <w:rsid w:val="005E222D"/>
    <w:rsid w:val="005E2F47"/>
    <w:rsid w:val="005F23CA"/>
    <w:rsid w:val="005F4506"/>
    <w:rsid w:val="005F47FC"/>
    <w:rsid w:val="00600220"/>
    <w:rsid w:val="00604121"/>
    <w:rsid w:val="00605132"/>
    <w:rsid w:val="006056FE"/>
    <w:rsid w:val="00605F08"/>
    <w:rsid w:val="006062CA"/>
    <w:rsid w:val="006110A1"/>
    <w:rsid w:val="006166D2"/>
    <w:rsid w:val="0062621B"/>
    <w:rsid w:val="00626D08"/>
    <w:rsid w:val="006366E9"/>
    <w:rsid w:val="006413CC"/>
    <w:rsid w:val="0064632E"/>
    <w:rsid w:val="006469C1"/>
    <w:rsid w:val="0065080A"/>
    <w:rsid w:val="00660EA9"/>
    <w:rsid w:val="00661C8C"/>
    <w:rsid w:val="00664F68"/>
    <w:rsid w:val="006853DD"/>
    <w:rsid w:val="0068659A"/>
    <w:rsid w:val="00691EBF"/>
    <w:rsid w:val="00693626"/>
    <w:rsid w:val="00694854"/>
    <w:rsid w:val="00696FE3"/>
    <w:rsid w:val="006973AF"/>
    <w:rsid w:val="006A750C"/>
    <w:rsid w:val="006C3932"/>
    <w:rsid w:val="006D396B"/>
    <w:rsid w:val="006D4318"/>
    <w:rsid w:val="006E00B7"/>
    <w:rsid w:val="006F656B"/>
    <w:rsid w:val="006F7B99"/>
    <w:rsid w:val="00700C69"/>
    <w:rsid w:val="00706A6C"/>
    <w:rsid w:val="0070742A"/>
    <w:rsid w:val="007157E4"/>
    <w:rsid w:val="007201F8"/>
    <w:rsid w:val="00721EF1"/>
    <w:rsid w:val="00724EFC"/>
    <w:rsid w:val="007310D3"/>
    <w:rsid w:val="00731D26"/>
    <w:rsid w:val="00736643"/>
    <w:rsid w:val="00740AB9"/>
    <w:rsid w:val="007424B6"/>
    <w:rsid w:val="00746CAB"/>
    <w:rsid w:val="007654F1"/>
    <w:rsid w:val="0077216F"/>
    <w:rsid w:val="007739FE"/>
    <w:rsid w:val="00776EF6"/>
    <w:rsid w:val="00781939"/>
    <w:rsid w:val="00787757"/>
    <w:rsid w:val="007A5B13"/>
    <w:rsid w:val="007B2966"/>
    <w:rsid w:val="007B688C"/>
    <w:rsid w:val="007B6AAA"/>
    <w:rsid w:val="007D6438"/>
    <w:rsid w:val="007E5A38"/>
    <w:rsid w:val="007E69B2"/>
    <w:rsid w:val="007F2677"/>
    <w:rsid w:val="007F3C61"/>
    <w:rsid w:val="00811418"/>
    <w:rsid w:val="008231DF"/>
    <w:rsid w:val="0085005E"/>
    <w:rsid w:val="00850607"/>
    <w:rsid w:val="0085095D"/>
    <w:rsid w:val="00852476"/>
    <w:rsid w:val="00853DB9"/>
    <w:rsid w:val="00857E84"/>
    <w:rsid w:val="00860026"/>
    <w:rsid w:val="00861E89"/>
    <w:rsid w:val="00863C30"/>
    <w:rsid w:val="00873C5C"/>
    <w:rsid w:val="00883772"/>
    <w:rsid w:val="00893E09"/>
    <w:rsid w:val="00897EFA"/>
    <w:rsid w:val="008A5602"/>
    <w:rsid w:val="008A576F"/>
    <w:rsid w:val="008A7B82"/>
    <w:rsid w:val="008B1F2B"/>
    <w:rsid w:val="008D0512"/>
    <w:rsid w:val="008D47D5"/>
    <w:rsid w:val="008E0C17"/>
    <w:rsid w:val="008F1B6C"/>
    <w:rsid w:val="0090104D"/>
    <w:rsid w:val="009124DA"/>
    <w:rsid w:val="00914B8F"/>
    <w:rsid w:val="00924E85"/>
    <w:rsid w:val="00941DC7"/>
    <w:rsid w:val="00960A51"/>
    <w:rsid w:val="009615FE"/>
    <w:rsid w:val="009628C7"/>
    <w:rsid w:val="00972DBF"/>
    <w:rsid w:val="009752FD"/>
    <w:rsid w:val="0097640B"/>
    <w:rsid w:val="00977AE6"/>
    <w:rsid w:val="00983D54"/>
    <w:rsid w:val="00987B59"/>
    <w:rsid w:val="009934CE"/>
    <w:rsid w:val="009A74CA"/>
    <w:rsid w:val="009C0DCC"/>
    <w:rsid w:val="009C2206"/>
    <w:rsid w:val="009C4D6F"/>
    <w:rsid w:val="009E134B"/>
    <w:rsid w:val="009F09C5"/>
    <w:rsid w:val="009F3F02"/>
    <w:rsid w:val="00A057AC"/>
    <w:rsid w:val="00A1169A"/>
    <w:rsid w:val="00A20909"/>
    <w:rsid w:val="00A23CCA"/>
    <w:rsid w:val="00A3542A"/>
    <w:rsid w:val="00A36FD6"/>
    <w:rsid w:val="00A42618"/>
    <w:rsid w:val="00A478E7"/>
    <w:rsid w:val="00A5535C"/>
    <w:rsid w:val="00A56759"/>
    <w:rsid w:val="00A86DB4"/>
    <w:rsid w:val="00AA2FA4"/>
    <w:rsid w:val="00AB7EDE"/>
    <w:rsid w:val="00AC00F8"/>
    <w:rsid w:val="00AE0108"/>
    <w:rsid w:val="00AF4E94"/>
    <w:rsid w:val="00AF5B8F"/>
    <w:rsid w:val="00AF6883"/>
    <w:rsid w:val="00AF7F51"/>
    <w:rsid w:val="00B01902"/>
    <w:rsid w:val="00B121B3"/>
    <w:rsid w:val="00B13DDE"/>
    <w:rsid w:val="00B21562"/>
    <w:rsid w:val="00B27C47"/>
    <w:rsid w:val="00B530FE"/>
    <w:rsid w:val="00B550EE"/>
    <w:rsid w:val="00B6590D"/>
    <w:rsid w:val="00B66801"/>
    <w:rsid w:val="00B70112"/>
    <w:rsid w:val="00B7303C"/>
    <w:rsid w:val="00B73E79"/>
    <w:rsid w:val="00B80AB3"/>
    <w:rsid w:val="00B80FB4"/>
    <w:rsid w:val="00B82950"/>
    <w:rsid w:val="00B86248"/>
    <w:rsid w:val="00B86EFE"/>
    <w:rsid w:val="00B92529"/>
    <w:rsid w:val="00B942C0"/>
    <w:rsid w:val="00B95FB7"/>
    <w:rsid w:val="00BA7E9B"/>
    <w:rsid w:val="00BC1293"/>
    <w:rsid w:val="00BC3D68"/>
    <w:rsid w:val="00BD6277"/>
    <w:rsid w:val="00BE1968"/>
    <w:rsid w:val="00BE437A"/>
    <w:rsid w:val="00BF3534"/>
    <w:rsid w:val="00BF7252"/>
    <w:rsid w:val="00C2607D"/>
    <w:rsid w:val="00C261B6"/>
    <w:rsid w:val="00C5054A"/>
    <w:rsid w:val="00C57846"/>
    <w:rsid w:val="00C86209"/>
    <w:rsid w:val="00C92BA1"/>
    <w:rsid w:val="00C96FC0"/>
    <w:rsid w:val="00C9739C"/>
    <w:rsid w:val="00CA79B7"/>
    <w:rsid w:val="00CB7CED"/>
    <w:rsid w:val="00CC66BF"/>
    <w:rsid w:val="00CD2884"/>
    <w:rsid w:val="00CD56C4"/>
    <w:rsid w:val="00CE030D"/>
    <w:rsid w:val="00CE1A1B"/>
    <w:rsid w:val="00CF2701"/>
    <w:rsid w:val="00CF2D1E"/>
    <w:rsid w:val="00D00032"/>
    <w:rsid w:val="00D023E1"/>
    <w:rsid w:val="00D0260E"/>
    <w:rsid w:val="00D145A7"/>
    <w:rsid w:val="00D2515D"/>
    <w:rsid w:val="00D306BA"/>
    <w:rsid w:val="00D36CF7"/>
    <w:rsid w:val="00D53E51"/>
    <w:rsid w:val="00D56D9B"/>
    <w:rsid w:val="00D74015"/>
    <w:rsid w:val="00D76DE9"/>
    <w:rsid w:val="00D80E6E"/>
    <w:rsid w:val="00D813F8"/>
    <w:rsid w:val="00D9567A"/>
    <w:rsid w:val="00DA6131"/>
    <w:rsid w:val="00DA79C1"/>
    <w:rsid w:val="00DB3036"/>
    <w:rsid w:val="00DB65DB"/>
    <w:rsid w:val="00DC04FE"/>
    <w:rsid w:val="00DC27CC"/>
    <w:rsid w:val="00DC6108"/>
    <w:rsid w:val="00DD1564"/>
    <w:rsid w:val="00DD1955"/>
    <w:rsid w:val="00DE0551"/>
    <w:rsid w:val="00DF01B2"/>
    <w:rsid w:val="00DF1433"/>
    <w:rsid w:val="00DF1AAE"/>
    <w:rsid w:val="00DF4571"/>
    <w:rsid w:val="00DF6FAE"/>
    <w:rsid w:val="00E04EA2"/>
    <w:rsid w:val="00E072F4"/>
    <w:rsid w:val="00E07812"/>
    <w:rsid w:val="00E11A9D"/>
    <w:rsid w:val="00E1303D"/>
    <w:rsid w:val="00E13AB2"/>
    <w:rsid w:val="00E17151"/>
    <w:rsid w:val="00E24654"/>
    <w:rsid w:val="00E32929"/>
    <w:rsid w:val="00E43C47"/>
    <w:rsid w:val="00E458C2"/>
    <w:rsid w:val="00E45CFB"/>
    <w:rsid w:val="00E631E9"/>
    <w:rsid w:val="00E74495"/>
    <w:rsid w:val="00E81D7E"/>
    <w:rsid w:val="00E85592"/>
    <w:rsid w:val="00E85EDC"/>
    <w:rsid w:val="00E87AEA"/>
    <w:rsid w:val="00E87D68"/>
    <w:rsid w:val="00E87E05"/>
    <w:rsid w:val="00E97874"/>
    <w:rsid w:val="00EA3D13"/>
    <w:rsid w:val="00EA3D88"/>
    <w:rsid w:val="00EB42D9"/>
    <w:rsid w:val="00EC0EAE"/>
    <w:rsid w:val="00EE2BEE"/>
    <w:rsid w:val="00EE5E40"/>
    <w:rsid w:val="00EF5B59"/>
    <w:rsid w:val="00F1384D"/>
    <w:rsid w:val="00F13A44"/>
    <w:rsid w:val="00F20E71"/>
    <w:rsid w:val="00F2206E"/>
    <w:rsid w:val="00F23694"/>
    <w:rsid w:val="00F24BB5"/>
    <w:rsid w:val="00F30E89"/>
    <w:rsid w:val="00F31B68"/>
    <w:rsid w:val="00F3626D"/>
    <w:rsid w:val="00F46B96"/>
    <w:rsid w:val="00F50632"/>
    <w:rsid w:val="00F570FB"/>
    <w:rsid w:val="00F635BE"/>
    <w:rsid w:val="00F72153"/>
    <w:rsid w:val="00F82458"/>
    <w:rsid w:val="00F90567"/>
    <w:rsid w:val="00F92ADC"/>
    <w:rsid w:val="00F93AF7"/>
    <w:rsid w:val="00F93F47"/>
    <w:rsid w:val="00F96412"/>
    <w:rsid w:val="00FA3B2E"/>
    <w:rsid w:val="00FA62E6"/>
    <w:rsid w:val="00FA7836"/>
    <w:rsid w:val="00FB1B90"/>
    <w:rsid w:val="00FC1A45"/>
    <w:rsid w:val="00FC3DC4"/>
    <w:rsid w:val="00FC4606"/>
    <w:rsid w:val="00FC7E0C"/>
    <w:rsid w:val="00FD033C"/>
    <w:rsid w:val="00FD34D8"/>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56F9C963"/>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056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character" w:styleId="nfasis">
    <w:name w:val="Emphasis"/>
    <w:basedOn w:val="Fuentedeprrafopredeter"/>
    <w:uiPriority w:val="20"/>
    <w:qFormat/>
    <w:rsid w:val="00B6590D"/>
    <w:rPr>
      <w:i/>
      <w:iCs/>
    </w:rPr>
  </w:style>
  <w:style w:type="table" w:styleId="Tablaconcuadrcula">
    <w:name w:val="Table Grid"/>
    <w:basedOn w:val="Tablanormal"/>
    <w:uiPriority w:val="39"/>
    <w:rsid w:val="000643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FC3DC4"/>
    <w:rPr>
      <w:b/>
      <w:bCs/>
    </w:rPr>
  </w:style>
  <w:style w:type="character" w:styleId="Refdecomentario">
    <w:name w:val="annotation reference"/>
    <w:basedOn w:val="Fuentedeprrafopredeter"/>
    <w:uiPriority w:val="99"/>
    <w:semiHidden/>
    <w:unhideWhenUsed/>
    <w:rsid w:val="00DA6131"/>
    <w:rPr>
      <w:sz w:val="16"/>
      <w:szCs w:val="16"/>
    </w:rPr>
  </w:style>
  <w:style w:type="paragraph" w:styleId="Textocomentario">
    <w:name w:val="annotation text"/>
    <w:basedOn w:val="Normal"/>
    <w:link w:val="TextocomentarioCar"/>
    <w:uiPriority w:val="99"/>
    <w:semiHidden/>
    <w:unhideWhenUsed/>
    <w:rsid w:val="00DA613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DA6131"/>
    <w:rPr>
      <w:sz w:val="20"/>
      <w:szCs w:val="20"/>
    </w:rPr>
  </w:style>
  <w:style w:type="paragraph" w:styleId="Asuntodelcomentario">
    <w:name w:val="annotation subject"/>
    <w:basedOn w:val="Textocomentario"/>
    <w:next w:val="Textocomentario"/>
    <w:link w:val="AsuntodelcomentarioCar"/>
    <w:uiPriority w:val="99"/>
    <w:semiHidden/>
    <w:unhideWhenUsed/>
    <w:rsid w:val="00DA6131"/>
    <w:rPr>
      <w:b/>
      <w:bCs/>
    </w:rPr>
  </w:style>
  <w:style w:type="character" w:customStyle="1" w:styleId="AsuntodelcomentarioCar">
    <w:name w:val="Asunto del comentario Car"/>
    <w:basedOn w:val="TextocomentarioCar"/>
    <w:link w:val="Asuntodelcomentario"/>
    <w:uiPriority w:val="99"/>
    <w:semiHidden/>
    <w:rsid w:val="00DA6131"/>
    <w:rPr>
      <w:b/>
      <w:bCs/>
      <w:sz w:val="20"/>
      <w:szCs w:val="20"/>
    </w:rPr>
  </w:style>
  <w:style w:type="paragraph" w:styleId="NormalWeb">
    <w:name w:val="Normal (Web)"/>
    <w:basedOn w:val="Normal"/>
    <w:uiPriority w:val="99"/>
    <w:unhideWhenUsed/>
    <w:rsid w:val="00691EBF"/>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240797841">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774864953">
      <w:bodyDiv w:val="1"/>
      <w:marLeft w:val="0"/>
      <w:marRight w:val="0"/>
      <w:marTop w:val="0"/>
      <w:marBottom w:val="0"/>
      <w:divBdr>
        <w:top w:val="none" w:sz="0" w:space="0" w:color="auto"/>
        <w:left w:val="none" w:sz="0" w:space="0" w:color="auto"/>
        <w:bottom w:val="none" w:sz="0" w:space="0" w:color="auto"/>
        <w:right w:val="none" w:sz="0" w:space="0" w:color="auto"/>
      </w:divBdr>
    </w:div>
    <w:div w:id="1862739286">
      <w:bodyDiv w:val="1"/>
      <w:marLeft w:val="0"/>
      <w:marRight w:val="0"/>
      <w:marTop w:val="0"/>
      <w:marBottom w:val="0"/>
      <w:divBdr>
        <w:top w:val="none" w:sz="0" w:space="0" w:color="auto"/>
        <w:left w:val="none" w:sz="0" w:space="0" w:color="auto"/>
        <w:bottom w:val="none" w:sz="0" w:space="0" w:color="auto"/>
        <w:right w:val="none" w:sz="0" w:space="0" w:color="auto"/>
      </w:divBdr>
    </w:div>
    <w:div w:id="190555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32EB51-9A96-4B65-A308-6940B2407B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771</Words>
  <Characters>4244</Characters>
  <Application>Microsoft Office Word</Application>
  <DocSecurity>0</DocSecurity>
  <Lines>35</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Vanessa Sanchidrian</dc:creator>
  <cp:lastModifiedBy>Vanessa Sanchidrian</cp:lastModifiedBy>
  <cp:revision>4</cp:revision>
  <cp:lastPrinted>2025-03-17T17:37:00Z</cp:lastPrinted>
  <dcterms:created xsi:type="dcterms:W3CDTF">2025-03-17T17:32:00Z</dcterms:created>
  <dcterms:modified xsi:type="dcterms:W3CDTF">2025-03-17T17:41:00Z</dcterms:modified>
</cp:coreProperties>
</file>